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3C" w:rsidRDefault="00D67B3C"/>
    <w:p w:rsidR="00653367" w:rsidRDefault="00653367"/>
    <w:p w:rsidR="00653367" w:rsidRDefault="00653367" w:rsidP="0065336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1.Общая информация об образовательной организации</w:t>
      </w:r>
    </w:p>
    <w:tbl>
      <w:tblPr>
        <w:tblStyle w:val="a4"/>
        <w:tblpPr w:leftFromText="180" w:rightFromText="180" w:vertAnchor="page" w:horzAnchor="margin" w:tblpY="3775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653367" w:rsidTr="00653367">
        <w:trPr>
          <w:trHeight w:val="543"/>
        </w:trPr>
        <w:tc>
          <w:tcPr>
            <w:tcW w:w="4768" w:type="dxa"/>
            <w:vAlign w:val="center"/>
          </w:tcPr>
          <w:p w:rsidR="00653367" w:rsidRDefault="00653367" w:rsidP="0065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653367" w:rsidRPr="00233A75" w:rsidRDefault="00653367" w:rsidP="0065336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653367" w:rsidRPr="00D630F8" w:rsidTr="00653367">
        <w:trPr>
          <w:trHeight w:val="706"/>
        </w:trPr>
        <w:tc>
          <w:tcPr>
            <w:tcW w:w="4768" w:type="dxa"/>
            <w:vAlign w:val="center"/>
          </w:tcPr>
          <w:p w:rsidR="00653367" w:rsidRPr="00D630F8" w:rsidRDefault="00653367" w:rsidP="0065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653367" w:rsidRPr="00D630F8" w:rsidRDefault="00653367" w:rsidP="0065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67" w:rsidRPr="00233A75" w:rsidRDefault="00653367" w:rsidP="0065336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653367" w:rsidTr="00653367">
        <w:trPr>
          <w:trHeight w:val="706"/>
        </w:trPr>
        <w:tc>
          <w:tcPr>
            <w:tcW w:w="4768" w:type="dxa"/>
            <w:vAlign w:val="center"/>
          </w:tcPr>
          <w:p w:rsidR="00653367" w:rsidRPr="00D630F8" w:rsidRDefault="00653367" w:rsidP="0065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653367" w:rsidRPr="00233A75" w:rsidRDefault="00653367" w:rsidP="0065336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653367" w:rsidRDefault="00653367"/>
    <w:p w:rsidR="00653367" w:rsidRDefault="00653367"/>
    <w:p w:rsidR="00653367" w:rsidRPr="00653367" w:rsidRDefault="00653367" w:rsidP="00653367"/>
    <w:p w:rsidR="00653367" w:rsidRDefault="00653367" w:rsidP="0065336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2.Количественный состав участников ВПР - 201</w:t>
      </w:r>
      <w:r w:rsidR="003745D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в </w:t>
      </w:r>
      <w:r w:rsidR="003745D6">
        <w:rPr>
          <w:rFonts w:ascii="Times New Roman" w:hAnsi="Times New Roman" w:cs="Times New Roman"/>
          <w:b/>
          <w:sz w:val="28"/>
          <w:szCs w:val="28"/>
        </w:rPr>
        <w:t>МБОУ СОШ №25</w:t>
      </w:r>
    </w:p>
    <w:p w:rsidR="00653367" w:rsidRDefault="00653367" w:rsidP="0065336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653367" w:rsidTr="00653367">
        <w:tc>
          <w:tcPr>
            <w:tcW w:w="3190" w:type="dxa"/>
          </w:tcPr>
          <w:p w:rsidR="00653367" w:rsidRPr="00653367" w:rsidRDefault="00653367" w:rsidP="00653367">
            <w:pPr>
              <w:tabs>
                <w:tab w:val="left" w:pos="12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3367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653367" w:rsidRPr="00653367" w:rsidRDefault="00653367" w:rsidP="00653367">
            <w:pPr>
              <w:tabs>
                <w:tab w:val="left" w:pos="12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3367">
              <w:rPr>
                <w:rFonts w:ascii="Times New Roman" w:hAnsi="Times New Roman" w:cs="Times New Roman"/>
                <w:sz w:val="28"/>
                <w:szCs w:val="28"/>
              </w:rPr>
              <w:t>2 класс  (чел.)</w:t>
            </w:r>
          </w:p>
        </w:tc>
      </w:tr>
      <w:tr w:rsidR="00653367" w:rsidTr="00653367">
        <w:tc>
          <w:tcPr>
            <w:tcW w:w="3190" w:type="dxa"/>
          </w:tcPr>
          <w:p w:rsidR="00653367" w:rsidRPr="00653367" w:rsidRDefault="00653367" w:rsidP="00653367">
            <w:pPr>
              <w:tabs>
                <w:tab w:val="left" w:pos="12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336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653367" w:rsidRPr="00653367" w:rsidRDefault="00653367" w:rsidP="00653367">
            <w:pPr>
              <w:tabs>
                <w:tab w:val="left" w:pos="12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336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653367" w:rsidRPr="00653367" w:rsidRDefault="00653367" w:rsidP="00653367">
      <w:pPr>
        <w:tabs>
          <w:tab w:val="left" w:pos="1293"/>
        </w:tabs>
      </w:pPr>
    </w:p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>
      <w:pPr>
        <w:sectPr w:rsidR="00653367" w:rsidSect="00D67B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793"/>
        <w:tblW w:w="158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9"/>
        <w:gridCol w:w="7793"/>
        <w:gridCol w:w="3413"/>
      </w:tblGrid>
      <w:tr w:rsidR="00653367" w:rsidRPr="00F34C27" w:rsidTr="007E1DBB">
        <w:trPr>
          <w:gridAfter w:val="1"/>
          <w:wAfter w:w="3413" w:type="dxa"/>
          <w:trHeight w:val="983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533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F34C2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МБОУ СОШ №25(34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367" w:rsidRPr="00F34C27" w:rsidTr="007E1DBB">
        <w:trPr>
          <w:trHeight w:val="246"/>
        </w:trPr>
        <w:tc>
          <w:tcPr>
            <w:tcW w:w="15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F34C2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ВПР октябрь 2017. 2 класс</w:t>
            </w:r>
          </w:p>
        </w:tc>
      </w:tr>
      <w:tr w:rsidR="00653367" w:rsidRPr="00F34C27" w:rsidTr="007E1DBB">
        <w:trPr>
          <w:trHeight w:val="246"/>
        </w:trPr>
        <w:tc>
          <w:tcPr>
            <w:tcW w:w="15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F34C2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Дата: 12.10.2016</w:t>
            </w:r>
          </w:p>
        </w:tc>
      </w:tr>
      <w:tr w:rsidR="00653367" w:rsidRPr="00F34C27" w:rsidTr="007E1DBB">
        <w:trPr>
          <w:trHeight w:val="246"/>
        </w:trPr>
        <w:tc>
          <w:tcPr>
            <w:tcW w:w="15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F34C2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Предмет: Русский язык</w:t>
            </w:r>
          </w:p>
        </w:tc>
      </w:tr>
      <w:tr w:rsidR="00653367" w:rsidRPr="00F34C27" w:rsidTr="007E1DBB">
        <w:trPr>
          <w:trHeight w:val="491"/>
        </w:trPr>
        <w:tc>
          <w:tcPr>
            <w:tcW w:w="15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4C2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653367" w:rsidRPr="00F34C27" w:rsidTr="007E1DBB">
        <w:trPr>
          <w:trHeight w:val="688"/>
        </w:trPr>
        <w:tc>
          <w:tcPr>
            <w:tcW w:w="15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F34C2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21</w:t>
            </w:r>
          </w:p>
        </w:tc>
      </w:tr>
      <w:tr w:rsidR="00653367" w:rsidRPr="00F34C27" w:rsidTr="007E1DBB">
        <w:trPr>
          <w:trHeight w:val="246"/>
        </w:trPr>
        <w:tc>
          <w:tcPr>
            <w:tcW w:w="15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F34C2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653367" w:rsidRPr="00F34C27" w:rsidTr="007E1DBB">
        <w:trPr>
          <w:trHeight w:val="13"/>
        </w:trPr>
        <w:tc>
          <w:tcPr>
            <w:tcW w:w="15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653367" w:rsidRPr="00F34C27" w:rsidTr="007E1DBB">
        <w:trPr>
          <w:trHeight w:val="3672"/>
        </w:trPr>
        <w:tc>
          <w:tcPr>
            <w:tcW w:w="158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28460" cy="25755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367" w:rsidRPr="00F34C27" w:rsidTr="007E1DBB">
        <w:trPr>
          <w:trHeight w:val="23"/>
        </w:trPr>
        <w:tc>
          <w:tcPr>
            <w:tcW w:w="158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3367" w:rsidRPr="00F34C2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</w:tbl>
    <w:p w:rsidR="00653367" w:rsidRDefault="00653367" w:rsidP="00653367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3367" w:rsidRDefault="00653367" w:rsidP="00653367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ных баллов по русскому языку во 2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-х классах не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совсем 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соответствует норме, при этом на данном рисунке видн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 несколько заметнах «пиков» (6,10,13,14,19б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). Если перевести это на от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метки, то 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наблюдается некоторый сдвиг первичных баллов в сторону отметок «4», «5».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1 по 5 , 9 и 18-е задание 0 баллов. Эти задания были неверно выполнены, либо учащиеся не приступили к их выполнению. Следует учесть содержание этих заданий и усилить разьяснительную  работу по выполнению таких заданий.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При этом учащиеся подтвердили свои отметки по предмету.</w:t>
      </w:r>
    </w:p>
    <w:p w:rsidR="00653367" w:rsidRPr="00653367" w:rsidRDefault="00653367" w:rsidP="00653367"/>
    <w:p w:rsidR="00653367" w:rsidRPr="00653367" w:rsidRDefault="00653367" w:rsidP="00653367"/>
    <w:p w:rsidR="00653367" w:rsidRPr="00821E15" w:rsidRDefault="00653367" w:rsidP="00653367">
      <w:pPr>
        <w:pStyle w:val="a3"/>
        <w:tabs>
          <w:tab w:val="left" w:pos="426"/>
          <w:tab w:val="left" w:pos="993"/>
        </w:tabs>
        <w:spacing w:after="0" w:line="240" w:lineRule="auto"/>
        <w:ind w:left="135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09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Сравнительный анализ результатов участников ВПР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 2 классах</w:t>
      </w:r>
    </w:p>
    <w:p w:rsidR="00653367" w:rsidRDefault="00653367" w:rsidP="006533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2591"/>
        <w:gridCol w:w="3099"/>
        <w:gridCol w:w="3513"/>
        <w:gridCol w:w="3043"/>
      </w:tblGrid>
      <w:tr w:rsidR="00653367" w:rsidRPr="00931483" w:rsidTr="007E1DBB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653367" w:rsidRPr="00931483" w:rsidRDefault="00653367" w:rsidP="007E1D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53367" w:rsidRPr="00931483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653367" w:rsidRDefault="00653367" w:rsidP="007E1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653367" w:rsidRPr="00931483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53367" w:rsidRPr="00931483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653367" w:rsidRDefault="00653367" w:rsidP="007E1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653367" w:rsidRPr="00931483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653367" w:rsidRPr="00F55416" w:rsidTr="007E1DBB">
        <w:trPr>
          <w:trHeight w:val="283"/>
        </w:trPr>
        <w:tc>
          <w:tcPr>
            <w:tcW w:w="5000" w:type="pct"/>
            <w:gridSpan w:val="5"/>
            <w:vAlign w:val="center"/>
          </w:tcPr>
          <w:p w:rsidR="00653367" w:rsidRPr="00F55416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653367" w:rsidRPr="00F55416" w:rsidTr="007E1DBB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53367" w:rsidRPr="00F55416" w:rsidRDefault="00653367" w:rsidP="007E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2-а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653367" w:rsidRPr="00F55416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8" w:type="pct"/>
            <w:vAlign w:val="center"/>
          </w:tcPr>
          <w:p w:rsidR="00653367" w:rsidRPr="00F55416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88" w:type="pct"/>
            <w:vAlign w:val="center"/>
          </w:tcPr>
          <w:p w:rsidR="00653367" w:rsidRPr="00F55416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029" w:type="pct"/>
            <w:vAlign w:val="center"/>
          </w:tcPr>
          <w:p w:rsidR="00653367" w:rsidRPr="00F55416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367" w:rsidRPr="00F55416" w:rsidTr="007E1DBB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653367" w:rsidRDefault="00653367" w:rsidP="007E1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2-б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653367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48" w:type="pct"/>
            <w:vAlign w:val="center"/>
          </w:tcPr>
          <w:p w:rsidR="00653367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8" w:type="pct"/>
            <w:vAlign w:val="center"/>
          </w:tcPr>
          <w:p w:rsidR="00653367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029" w:type="pct"/>
            <w:vAlign w:val="center"/>
          </w:tcPr>
          <w:p w:rsidR="00653367" w:rsidRDefault="00653367" w:rsidP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</w:tbl>
    <w:p w:rsidR="00653367" w:rsidRPr="00653367" w:rsidRDefault="00653367" w:rsidP="00653367"/>
    <w:p w:rsidR="00653367" w:rsidRDefault="00411FE6" w:rsidP="0065336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1686560</wp:posOffset>
            </wp:positionH>
            <wp:positionV relativeFrom="paragraph">
              <wp:posOffset>211455</wp:posOffset>
            </wp:positionV>
            <wp:extent cx="5486400" cy="3200400"/>
            <wp:effectExtent l="19050" t="0" r="19050" b="0"/>
            <wp:wrapThrough wrapText="bothSides">
              <wp:wrapPolygon edited="0">
                <wp:start x="-75" y="0"/>
                <wp:lineTo x="-75" y="21600"/>
                <wp:lineTo x="21675" y="21600"/>
                <wp:lineTo x="21675" y="0"/>
                <wp:lineTo x="-75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>
      <w:pPr>
        <w:sectPr w:rsidR="00653367" w:rsidSect="006533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53367" w:rsidRDefault="00653367" w:rsidP="00653367">
      <w:pPr>
        <w:widowControl w:val="0"/>
        <w:autoSpaceDE w:val="0"/>
        <w:autoSpaceDN w:val="0"/>
        <w:adjustRightInd w:val="0"/>
        <w:spacing w:before="13" w:after="0" w:line="156" w:lineRule="atLeast"/>
        <w:ind w:left="15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653367" w:rsidRDefault="00653367" w:rsidP="00653367">
      <w:pPr>
        <w:widowControl w:val="0"/>
        <w:autoSpaceDE w:val="0"/>
        <w:autoSpaceDN w:val="0"/>
        <w:adjustRightInd w:val="0"/>
        <w:spacing w:before="13" w:after="0" w:line="156" w:lineRule="atLeast"/>
        <w:ind w:left="15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p w:rsidR="00653367" w:rsidRPr="009C6CCD" w:rsidRDefault="00653367" w:rsidP="00653367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3367" w:rsidRPr="00913649" w:rsidRDefault="00653367" w:rsidP="0065336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ких показателей общероссийских, </w:t>
      </w:r>
      <w:r w:rsidRPr="00913649">
        <w:rPr>
          <w:rFonts w:ascii="Times New Roman" w:hAnsi="Times New Roman" w:cs="Times New Roman"/>
          <w:bCs/>
          <w:sz w:val="28"/>
          <w:szCs w:val="28"/>
        </w:rPr>
        <w:t>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Русский язык </w:t>
      </w:r>
      <w:r w:rsidRPr="00913649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3367" w:rsidRDefault="00653367" w:rsidP="0065336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13649">
        <w:rPr>
          <w:rFonts w:ascii="Times New Roman" w:hAnsi="Times New Roman" w:cs="Times New Roman"/>
          <w:sz w:val="28"/>
          <w:szCs w:val="28"/>
        </w:rPr>
        <w:t xml:space="preserve">-х классах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653367" w:rsidRDefault="00653367" w:rsidP="00653367">
      <w:pPr>
        <w:widowControl w:val="0"/>
        <w:autoSpaceDE w:val="0"/>
        <w:autoSpaceDN w:val="0"/>
        <w:adjustRightInd w:val="0"/>
        <w:spacing w:before="13" w:after="0" w:line="156" w:lineRule="atLeast"/>
        <w:ind w:left="15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7849" w:type="dxa"/>
        <w:tblInd w:w="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41"/>
        <w:gridCol w:w="683"/>
        <w:gridCol w:w="411"/>
        <w:gridCol w:w="44"/>
        <w:gridCol w:w="455"/>
        <w:gridCol w:w="455"/>
        <w:gridCol w:w="568"/>
        <w:gridCol w:w="1446"/>
        <w:gridCol w:w="46"/>
      </w:tblGrid>
      <w:tr w:rsidR="00653367" w:rsidTr="00653367">
        <w:trPr>
          <w:gridAfter w:val="1"/>
          <w:wAfter w:w="46" w:type="dxa"/>
          <w:trHeight w:val="125"/>
        </w:trPr>
        <w:tc>
          <w:tcPr>
            <w:tcW w:w="7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ВПР октябрь 2017. 2 класс</w:t>
            </w:r>
          </w:p>
        </w:tc>
      </w:tr>
      <w:tr w:rsidR="00653367" w:rsidTr="00653367">
        <w:trPr>
          <w:trHeight w:val="125"/>
        </w:trPr>
        <w:tc>
          <w:tcPr>
            <w:tcW w:w="78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12.10.2016</w:t>
            </w:r>
          </w:p>
        </w:tc>
      </w:tr>
      <w:tr w:rsidR="00653367" w:rsidTr="00653367">
        <w:trPr>
          <w:trHeight w:val="125"/>
        </w:trPr>
        <w:tc>
          <w:tcPr>
            <w:tcW w:w="78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653367" w:rsidTr="00653367">
        <w:trPr>
          <w:gridAfter w:val="1"/>
          <w:wAfter w:w="46" w:type="dxa"/>
          <w:trHeight w:val="175"/>
        </w:trPr>
        <w:tc>
          <w:tcPr>
            <w:tcW w:w="7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53367" w:rsidTr="00653367">
        <w:trPr>
          <w:gridAfter w:val="1"/>
          <w:wAfter w:w="46" w:type="dxa"/>
          <w:trHeight w:val="125"/>
        </w:trPr>
        <w:tc>
          <w:tcPr>
            <w:tcW w:w="7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653367" w:rsidTr="00653367">
        <w:trPr>
          <w:gridAfter w:val="1"/>
          <w:wAfter w:w="46" w:type="dxa"/>
          <w:trHeight w:val="225"/>
        </w:trPr>
        <w:tc>
          <w:tcPr>
            <w:tcW w:w="7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653367" w:rsidTr="00653367">
        <w:trPr>
          <w:gridAfter w:val="1"/>
          <w:wAfter w:w="46" w:type="dxa"/>
          <w:trHeight w:val="99"/>
        </w:trPr>
        <w:tc>
          <w:tcPr>
            <w:tcW w:w="7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2"/>
                <w:szCs w:val="12"/>
              </w:rPr>
            </w:pPr>
          </w:p>
        </w:tc>
      </w:tr>
      <w:tr w:rsidR="00653367" w:rsidTr="00653367">
        <w:trPr>
          <w:gridAfter w:val="1"/>
          <w:wAfter w:w="46" w:type="dxa"/>
          <w:trHeight w:val="275"/>
        </w:trPr>
        <w:tc>
          <w:tcPr>
            <w:tcW w:w="3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9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653367" w:rsidTr="00653367">
        <w:trPr>
          <w:gridAfter w:val="1"/>
          <w:wAfter w:w="46" w:type="dxa"/>
          <w:trHeight w:val="200"/>
        </w:trPr>
        <w:tc>
          <w:tcPr>
            <w:tcW w:w="3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367" w:rsidTr="00653367">
        <w:trPr>
          <w:gridAfter w:val="1"/>
          <w:wAfter w:w="46" w:type="dxa"/>
          <w:trHeight w:val="39"/>
        </w:trPr>
        <w:tc>
          <w:tcPr>
            <w:tcW w:w="6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653367" w:rsidTr="00653367">
        <w:trPr>
          <w:gridAfter w:val="1"/>
          <w:wAfter w:w="46" w:type="dxa"/>
          <w:trHeight w:val="192"/>
        </w:trPr>
        <w:tc>
          <w:tcPr>
            <w:tcW w:w="37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1364900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5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367" w:rsidTr="00653367">
        <w:trPr>
          <w:trHeight w:val="139"/>
        </w:trPr>
        <w:tc>
          <w:tcPr>
            <w:tcW w:w="3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41612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367" w:rsidTr="00653367">
        <w:trPr>
          <w:trHeight w:val="133"/>
        </w:trPr>
        <w:tc>
          <w:tcPr>
            <w:tcW w:w="3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53367" w:rsidTr="00653367">
        <w:trPr>
          <w:trHeight w:val="250"/>
        </w:trPr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(sch613239) МБОУ СОШ №25    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3367" w:rsidRDefault="00653367" w:rsidP="0065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367" w:rsidRDefault="00653367" w:rsidP="00653367"/>
    <w:p w:rsidR="00653367" w:rsidRDefault="00E5707D" w:rsidP="00653367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53367" w:rsidRDefault="00653367" w:rsidP="00653367"/>
    <w:p w:rsidR="00653367" w:rsidRPr="00142231" w:rsidRDefault="00142231" w:rsidP="00653367">
      <w:pPr>
        <w:rPr>
          <w:rFonts w:ascii="Times New Roman" w:hAnsi="Times New Roman" w:cs="Times New Roman"/>
          <w:sz w:val="28"/>
          <w:szCs w:val="28"/>
        </w:rPr>
      </w:pPr>
      <w:r w:rsidRPr="00142231">
        <w:rPr>
          <w:rFonts w:ascii="Times New Roman" w:hAnsi="Times New Roman" w:cs="Times New Roman"/>
          <w:sz w:val="28"/>
          <w:szCs w:val="28"/>
        </w:rPr>
        <w:t>Из данных диаграммы видно, что процент «3» и «4» значительно выше по МБОУ СОШ№25, чем по РФ,  области и муници</w:t>
      </w:r>
      <w:r>
        <w:rPr>
          <w:rFonts w:ascii="Times New Roman" w:hAnsi="Times New Roman" w:cs="Times New Roman"/>
          <w:sz w:val="28"/>
          <w:szCs w:val="28"/>
        </w:rPr>
        <w:t>палитету. Что указывает на необъ</w:t>
      </w:r>
      <w:r w:rsidRPr="00142231">
        <w:rPr>
          <w:rFonts w:ascii="Times New Roman" w:hAnsi="Times New Roman" w:cs="Times New Roman"/>
          <w:sz w:val="28"/>
          <w:szCs w:val="28"/>
        </w:rPr>
        <w:t>ективность в оценивании.</w:t>
      </w:r>
    </w:p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p w:rsidR="00653367" w:rsidRDefault="00653367" w:rsidP="00653367"/>
    <w:tbl>
      <w:tblPr>
        <w:tblpPr w:leftFromText="180" w:rightFromText="180" w:vertAnchor="page" w:horzAnchor="page" w:tblpX="1040" w:tblpY="64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"/>
        <w:gridCol w:w="2419"/>
        <w:gridCol w:w="3514"/>
        <w:gridCol w:w="456"/>
        <w:gridCol w:w="365"/>
        <w:gridCol w:w="594"/>
        <w:gridCol w:w="410"/>
        <w:gridCol w:w="229"/>
        <w:gridCol w:w="324"/>
      </w:tblGrid>
      <w:tr w:rsidR="00653367" w:rsidRPr="00B93E67" w:rsidTr="007E1DBB">
        <w:trPr>
          <w:trHeight w:val="125"/>
        </w:trPr>
        <w:tc>
          <w:tcPr>
            <w:tcW w:w="86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МБОУ СОШ №25(34 уч.</w:t>
            </w:r>
            <w:proofErr w:type="gramStart"/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B93E6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93E6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ПР октябрь 2017. 2 класс</w:t>
            </w:r>
          </w:p>
        </w:tc>
      </w:tr>
      <w:tr w:rsidR="00653367" w:rsidRPr="00B93E67" w:rsidTr="007E1DBB">
        <w:trPr>
          <w:trHeight w:val="125"/>
        </w:trPr>
        <w:tc>
          <w:tcPr>
            <w:tcW w:w="86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Дата: 12.10.2016</w:t>
            </w:r>
          </w:p>
        </w:tc>
      </w:tr>
      <w:tr w:rsidR="00653367" w:rsidRPr="00B93E67" w:rsidTr="007E1DBB">
        <w:trPr>
          <w:trHeight w:val="125"/>
        </w:trPr>
        <w:tc>
          <w:tcPr>
            <w:tcW w:w="86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Предмет: Русский язык</w:t>
            </w:r>
          </w:p>
        </w:tc>
      </w:tr>
      <w:tr w:rsidR="00653367" w:rsidRPr="00B93E67" w:rsidTr="007E1DBB">
        <w:trPr>
          <w:trHeight w:val="124"/>
        </w:trPr>
        <w:tc>
          <w:tcPr>
            <w:tcW w:w="86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 и ФГОС</w:t>
            </w:r>
          </w:p>
        </w:tc>
      </w:tr>
      <w:tr w:rsidR="00653367" w:rsidRPr="00B93E67" w:rsidTr="007E1DBB">
        <w:trPr>
          <w:trHeight w:val="26"/>
        </w:trPr>
        <w:tc>
          <w:tcPr>
            <w:tcW w:w="86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653367" w:rsidRPr="00B93E67" w:rsidTr="007E1DBB">
        <w:trPr>
          <w:gridAfter w:val="1"/>
          <w:wAfter w:w="324" w:type="dxa"/>
          <w:trHeight w:val="100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НОО</w:t>
            </w:r>
          </w:p>
        </w:tc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</w:t>
            </w:r>
            <w:proofErr w:type="gramEnd"/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% выполнения</w:t>
            </w:r>
          </w:p>
        </w:tc>
        <w:tc>
          <w:tcPr>
            <w:tcW w:w="2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653367" w:rsidRPr="00B93E67" w:rsidTr="007E1DBB">
        <w:trPr>
          <w:gridAfter w:val="1"/>
          <w:wAfter w:w="324" w:type="dxa"/>
          <w:trHeight w:val="100"/>
        </w:trPr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3"/>
                <w:szCs w:val="13"/>
                <w:lang w:eastAsia="ru-RU"/>
              </w:rPr>
            </w:pPr>
          </w:p>
        </w:tc>
      </w:tr>
      <w:tr w:rsidR="00653367" w:rsidRPr="00B93E67" w:rsidTr="007E1DBB">
        <w:trPr>
          <w:gridAfter w:val="1"/>
          <w:wAfter w:w="324" w:type="dxa"/>
          <w:trHeight w:val="125"/>
        </w:trPr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</w:tr>
      <w:tr w:rsidR="00653367" w:rsidRPr="00B93E67" w:rsidTr="007E1DBB">
        <w:trPr>
          <w:gridAfter w:val="1"/>
          <w:wAfter w:w="324" w:type="dxa"/>
          <w:trHeight w:val="75"/>
        </w:trPr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593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9"/>
                <w:szCs w:val="9"/>
                <w:lang w:eastAsia="ru-RU"/>
              </w:rPr>
            </w:pPr>
          </w:p>
        </w:tc>
      </w:tr>
      <w:tr w:rsidR="00653367" w:rsidRPr="00B93E67" w:rsidTr="007E1DBB">
        <w:trPr>
          <w:gridAfter w:val="1"/>
          <w:wAfter w:w="324" w:type="dxa"/>
          <w:trHeight w:val="219"/>
        </w:trPr>
        <w:tc>
          <w:tcPr>
            <w:tcW w:w="6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34 уч.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41612 уч.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1364900 уч.</w:t>
            </w:r>
          </w:p>
        </w:tc>
      </w:tr>
      <w:tr w:rsidR="00653367" w:rsidRPr="00B93E67" w:rsidTr="007E1DBB">
        <w:trPr>
          <w:gridAfter w:val="1"/>
          <w:wAfter w:w="324" w:type="dxa"/>
          <w:trHeight w:val="179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1K1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</w:tr>
      <w:tr w:rsidR="00653367" w:rsidRPr="00B93E67" w:rsidTr="007E1DBB">
        <w:trPr>
          <w:gridAfter w:val="1"/>
          <w:wAfter w:w="324" w:type="dxa"/>
          <w:trHeight w:val="179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1K2</w:t>
            </w:r>
          </w:p>
        </w:tc>
        <w:tc>
          <w:tcPr>
            <w:tcW w:w="593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Применять правила правописания. Безошибочно списывать текст. Проверять собственный текст, находить и исправлять орфографические и пунктуационные ошибки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653367" w:rsidRPr="00B93E67" w:rsidTr="007E1DBB">
        <w:trPr>
          <w:gridAfter w:val="1"/>
          <w:wAfter w:w="324" w:type="dxa"/>
          <w:trHeight w:val="125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1K3</w:t>
            </w:r>
          </w:p>
        </w:tc>
        <w:tc>
          <w:tcPr>
            <w:tcW w:w="59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</w:tr>
      <w:tr w:rsidR="00653367" w:rsidRPr="00B93E67" w:rsidTr="007E1DBB">
        <w:trPr>
          <w:gridAfter w:val="1"/>
          <w:wAfter w:w="324" w:type="dxa"/>
          <w:trHeight w:val="351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Пользоваться русским алфавитом на основе знания последовательности букв в нем для упорядочивания слов 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653367" w:rsidRPr="00B93E67" w:rsidTr="007E1DBB">
        <w:trPr>
          <w:gridAfter w:val="1"/>
          <w:wAfter w:w="324" w:type="dxa"/>
          <w:trHeight w:val="272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Характеризовать звуки русского языка: согласные звонкие/глухие.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653367" w:rsidRPr="00B93E67" w:rsidTr="007E1DBB">
        <w:trPr>
          <w:gridAfter w:val="1"/>
          <w:wAfter w:w="324" w:type="dxa"/>
          <w:trHeight w:val="272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Характеризовать звуки русского языка: согласные твердые/мягкие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653367" w:rsidRPr="00B93E67" w:rsidTr="007E1DBB">
        <w:trPr>
          <w:gridAfter w:val="1"/>
          <w:wAfter w:w="324" w:type="dxa"/>
          <w:trHeight w:val="272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Проводить перенос слов по слогам без стечения согласных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653367" w:rsidRPr="00B93E67" w:rsidTr="007E1DBB">
        <w:trPr>
          <w:gridAfter w:val="1"/>
          <w:wAfter w:w="324" w:type="dxa"/>
          <w:trHeight w:val="272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Проводить перенос слов по слогам без стечения согласных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</w:tr>
      <w:tr w:rsidR="00653367" w:rsidRPr="00B93E67" w:rsidTr="007E1DBB">
        <w:trPr>
          <w:gridAfter w:val="1"/>
          <w:wAfter w:w="324" w:type="dxa"/>
          <w:trHeight w:val="272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5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 Самостоятельно составлять предложения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B93E6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367" w:rsidRPr="00B93E67" w:rsidRDefault="00653367" w:rsidP="007E1D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3E6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</w:tbl>
    <w:p w:rsidR="00653367" w:rsidRDefault="00653367" w:rsidP="00653367"/>
    <w:p w:rsidR="00653367" w:rsidRDefault="00653367" w:rsidP="00653367">
      <w:bookmarkStart w:id="0" w:name="_GoBack"/>
      <w:bookmarkEnd w:id="0"/>
    </w:p>
    <w:p w:rsidR="00653367" w:rsidRDefault="00653367" w:rsidP="00653367"/>
    <w:p w:rsidR="00653367" w:rsidRDefault="00653367" w:rsidP="0065336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Анализируя результаты ВПР по русскому языку</w:t>
      </w:r>
      <w:r>
        <w:rPr>
          <w:rFonts w:ascii="Times New Roman" w:hAnsi="Times New Roman" w:cs="Times New Roman"/>
          <w:i/>
          <w:sz w:val="28"/>
          <w:szCs w:val="28"/>
        </w:rPr>
        <w:t xml:space="preserve"> во 2</w:t>
      </w:r>
      <w:r w:rsidRPr="00CC0E6C">
        <w:rPr>
          <w:rFonts w:ascii="Times New Roman" w:hAnsi="Times New Roman" w:cs="Times New Roman"/>
          <w:i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видно, что учащиеся </w:t>
      </w:r>
      <w:r w:rsidRPr="00697D16">
        <w:rPr>
          <w:rFonts w:ascii="Times New Roman" w:hAnsi="Times New Roman" w:cs="Times New Roman"/>
          <w:sz w:val="28"/>
          <w:szCs w:val="28"/>
        </w:rPr>
        <w:t xml:space="preserve">  на низком уровне с</w:t>
      </w:r>
      <w:r w:rsidRPr="001778F0">
        <w:rPr>
          <w:rFonts w:ascii="Times New Roman" w:hAnsi="Times New Roman" w:cs="Times New Roman"/>
          <w:sz w:val="28"/>
          <w:szCs w:val="28"/>
        </w:rPr>
        <w:t>правились с заданиями,</w:t>
      </w:r>
      <w:r w:rsidRPr="001778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где необходимо </w:t>
      </w:r>
      <w:r w:rsidRPr="00B93E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владение первоначальными представлениями о нормах русского и родного литературного языка (орфоэпических, лексических,</w:t>
      </w:r>
      <w:r w:rsidRPr="006533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3E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грамматических) и правилах речевого этикета. Проводить перенос слов по слогам без стечения согласных</w:t>
      </w:r>
      <w:r w:rsidRPr="001778F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778F0">
        <w:rPr>
          <w:rFonts w:ascii="Times New Roman" w:hAnsi="Times New Roman" w:cs="Times New Roman"/>
          <w:sz w:val="28"/>
          <w:szCs w:val="28"/>
        </w:rPr>
        <w:t xml:space="preserve"> Однако надо заметить, что на достаточно высоком уровне были выполнены задания</w:t>
      </w:r>
      <w:proofErr w:type="gramStart"/>
      <w:r w:rsidRPr="001778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778F0">
        <w:rPr>
          <w:rFonts w:ascii="Times New Roman" w:hAnsi="Times New Roman" w:cs="Times New Roman"/>
          <w:sz w:val="28"/>
          <w:szCs w:val="28"/>
        </w:rPr>
        <w:t xml:space="preserve"> где нужно было применить правила правописания. Большая часть детей безошибочно списали текст и смогли справиться с исправлением  орфографических и пунктуационных ошибок.</w:t>
      </w:r>
    </w:p>
    <w:p w:rsidR="00653367" w:rsidRPr="00653367" w:rsidRDefault="00653367" w:rsidP="00653367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653367"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 w:rsidRPr="00653367">
        <w:rPr>
          <w:rFonts w:ascii="Times New Roman" w:hAnsi="Times New Roman" w:cs="Times New Roman"/>
          <w:sz w:val="28"/>
          <w:szCs w:val="28"/>
        </w:rPr>
        <w:t xml:space="preserve">Необходимо отрабатывать навыки таких умений, как: </w:t>
      </w:r>
    </w:p>
    <w:p w:rsidR="00653367" w:rsidRDefault="00653367" w:rsidP="00653367">
      <w:pPr>
        <w:pStyle w:val="Default"/>
        <w:jc w:val="both"/>
        <w:rPr>
          <w:sz w:val="28"/>
          <w:szCs w:val="28"/>
        </w:rPr>
      </w:pPr>
      <w:r w:rsidRPr="001778F0">
        <w:rPr>
          <w:sz w:val="28"/>
          <w:szCs w:val="28"/>
        </w:rPr>
        <w:t xml:space="preserve">- умение </w:t>
      </w:r>
      <w:r>
        <w:rPr>
          <w:sz w:val="28"/>
          <w:szCs w:val="28"/>
        </w:rPr>
        <w:t xml:space="preserve">переносить слова </w:t>
      </w:r>
      <w:r w:rsidRPr="001778F0">
        <w:rPr>
          <w:sz w:val="28"/>
          <w:szCs w:val="28"/>
        </w:rPr>
        <w:t>п</w:t>
      </w:r>
      <w:r w:rsidRPr="00B93E67">
        <w:rPr>
          <w:rFonts w:eastAsiaTheme="minorEastAsia"/>
          <w:sz w:val="28"/>
          <w:szCs w:val="28"/>
          <w:lang w:eastAsia="ru-RU"/>
        </w:rPr>
        <w:t>о слогам без стечения согласных</w:t>
      </w:r>
      <w:r>
        <w:rPr>
          <w:rFonts w:eastAsiaTheme="minorEastAsia"/>
          <w:sz w:val="28"/>
          <w:szCs w:val="28"/>
          <w:lang w:eastAsia="ru-RU"/>
        </w:rPr>
        <w:t>,</w:t>
      </w:r>
    </w:p>
    <w:p w:rsidR="00653367" w:rsidRPr="001778F0" w:rsidRDefault="00653367" w:rsidP="00653367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- умение </w:t>
      </w:r>
      <w:r>
        <w:rPr>
          <w:rFonts w:eastAsiaTheme="minorEastAsia"/>
          <w:sz w:val="28"/>
          <w:szCs w:val="28"/>
          <w:lang w:eastAsia="ru-RU"/>
        </w:rPr>
        <w:t>х</w:t>
      </w:r>
      <w:r w:rsidRPr="00B93E67">
        <w:rPr>
          <w:rFonts w:eastAsiaTheme="minorEastAsia"/>
          <w:sz w:val="28"/>
          <w:szCs w:val="28"/>
          <w:lang w:eastAsia="ru-RU"/>
        </w:rPr>
        <w:t xml:space="preserve">арактеризовать звуки русского </w:t>
      </w:r>
      <w:r>
        <w:rPr>
          <w:rFonts w:eastAsiaTheme="minorEastAsia"/>
          <w:sz w:val="28"/>
          <w:szCs w:val="28"/>
          <w:lang w:eastAsia="ru-RU"/>
        </w:rPr>
        <w:t>языка: согласные звонкие/глухие,</w:t>
      </w:r>
    </w:p>
    <w:p w:rsidR="00653367" w:rsidRPr="001778F0" w:rsidRDefault="00653367" w:rsidP="00653367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  <w:r w:rsidRPr="001778F0">
        <w:rPr>
          <w:rFonts w:eastAsiaTheme="minorEastAsia"/>
          <w:sz w:val="28"/>
          <w:szCs w:val="28"/>
          <w:lang w:eastAsia="ru-RU"/>
        </w:rPr>
        <w:t xml:space="preserve">- </w:t>
      </w:r>
      <w:r w:rsidRPr="00B93E67">
        <w:rPr>
          <w:rFonts w:eastAsiaTheme="minorEastAsia"/>
          <w:sz w:val="28"/>
          <w:szCs w:val="28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</w:t>
      </w:r>
      <w:r>
        <w:rPr>
          <w:rFonts w:eastAsiaTheme="minorEastAsia"/>
          <w:sz w:val="28"/>
          <w:szCs w:val="28"/>
          <w:lang w:eastAsia="ru-RU"/>
        </w:rPr>
        <w:t>ческих и коммуникативных задач,</w:t>
      </w:r>
    </w:p>
    <w:p w:rsidR="00653367" w:rsidRPr="001778F0" w:rsidRDefault="00653367" w:rsidP="00653367">
      <w:pPr>
        <w:pStyle w:val="Default"/>
        <w:jc w:val="both"/>
        <w:rPr>
          <w:sz w:val="28"/>
          <w:szCs w:val="28"/>
        </w:rPr>
      </w:pPr>
      <w:r w:rsidRPr="001778F0">
        <w:rPr>
          <w:rFonts w:eastAsiaTheme="minorEastAsia"/>
          <w:sz w:val="28"/>
          <w:szCs w:val="28"/>
          <w:lang w:eastAsia="ru-RU"/>
        </w:rPr>
        <w:t>- умение с</w:t>
      </w:r>
      <w:r w:rsidRPr="00B93E67">
        <w:rPr>
          <w:rFonts w:eastAsiaTheme="minorEastAsia"/>
          <w:sz w:val="28"/>
          <w:szCs w:val="28"/>
          <w:lang w:eastAsia="ru-RU"/>
        </w:rPr>
        <w:t>амостоятельно составлять предложения</w:t>
      </w:r>
      <w:r>
        <w:rPr>
          <w:rFonts w:eastAsiaTheme="minorEastAsia"/>
          <w:sz w:val="28"/>
          <w:szCs w:val="28"/>
          <w:lang w:eastAsia="ru-RU"/>
        </w:rPr>
        <w:t>,</w:t>
      </w:r>
    </w:p>
    <w:p w:rsidR="00653367" w:rsidRPr="001778F0" w:rsidRDefault="00653367" w:rsidP="00653367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1778F0">
        <w:rPr>
          <w:rFonts w:ascii="Times New Roman" w:hAnsi="Times New Roman"/>
          <w:color w:val="000000"/>
          <w:sz w:val="28"/>
          <w:szCs w:val="28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1778F0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1778F0">
        <w:rPr>
          <w:rFonts w:ascii="Times New Roman" w:hAnsi="Times New Roman"/>
          <w:color w:val="000000"/>
          <w:sz w:val="28"/>
          <w:szCs w:val="28"/>
        </w:rPr>
        <w:t xml:space="preserve"> в  3 классе.</w:t>
      </w:r>
    </w:p>
    <w:p w:rsidR="00653367" w:rsidRPr="00653367" w:rsidRDefault="00653367" w:rsidP="00653367"/>
    <w:sectPr w:rsidR="00653367" w:rsidRPr="00653367" w:rsidSect="006533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367"/>
    <w:rsid w:val="00142231"/>
    <w:rsid w:val="003745D6"/>
    <w:rsid w:val="00411FE6"/>
    <w:rsid w:val="00425CBE"/>
    <w:rsid w:val="00563DE8"/>
    <w:rsid w:val="00653367"/>
    <w:rsid w:val="00A04A84"/>
    <w:rsid w:val="00B0549D"/>
    <w:rsid w:val="00D67B3C"/>
    <w:rsid w:val="00E5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67"/>
    <w:pPr>
      <w:ind w:left="720"/>
      <w:contextualSpacing/>
    </w:pPr>
  </w:style>
  <w:style w:type="table" w:styleId="a4">
    <w:name w:val="Table Grid"/>
    <w:basedOn w:val="a1"/>
    <w:uiPriority w:val="59"/>
    <w:rsid w:val="0065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3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3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99"/>
    <w:qFormat/>
    <w:rsid w:val="006533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rsid w:val="006533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а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Доля учащихся, отметки по ВПР которых ниже их годовой отметки</c:v>
                </c:pt>
                <c:pt idx="1">
                  <c:v>Доля учащихся, отметки по ВПР которых совпадают с их годовой отметкой по предмету</c:v>
                </c:pt>
                <c:pt idx="2">
                  <c:v>Доля учащихся, отметки по ВПР которых выше их годовой отметки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0.18</c:v>
                </c:pt>
                <c:pt idx="1">
                  <c:v>0.73</c:v>
                </c:pt>
                <c:pt idx="2">
                  <c:v>0.09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Доля учащихся, отметки по ВПР которых ниже их годовой отметки</c:v>
                </c:pt>
                <c:pt idx="1">
                  <c:v>Доля учащихся, отметки по ВПР которых совпадают с их годовой отметкой по предмету</c:v>
                </c:pt>
                <c:pt idx="2">
                  <c:v>Доля учащихся, отметки по ВПР которых выше их годовой отметки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0.05</c:v>
                </c:pt>
                <c:pt idx="1">
                  <c:v>0.78</c:v>
                </c:pt>
                <c:pt idx="2">
                  <c:v>0.17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976576"/>
        <c:axId val="63978112"/>
      </c:lineChart>
      <c:catAx>
        <c:axId val="6397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3978112"/>
        <c:crosses val="autoZero"/>
        <c:auto val="1"/>
        <c:lblAlgn val="ctr"/>
        <c:lblOffset val="100"/>
        <c:noMultiLvlLbl val="0"/>
      </c:catAx>
      <c:valAx>
        <c:axId val="63978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3976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15.5</c:v>
                </c:pt>
                <c:pt idx="2">
                  <c:v>36.5</c:v>
                </c:pt>
                <c:pt idx="3">
                  <c:v>45.6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2.8</c:v>
                </c:pt>
                <c:pt idx="1">
                  <c:v>19.600000000000001</c:v>
                </c:pt>
                <c:pt idx="2">
                  <c:v>38.6</c:v>
                </c:pt>
                <c:pt idx="3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Новошахтинск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4.4000000000000004</c:v>
                </c:pt>
                <c:pt idx="1">
                  <c:v>22.7</c:v>
                </c:pt>
                <c:pt idx="2">
                  <c:v>41.6</c:v>
                </c:pt>
                <c:pt idx="3">
                  <c:v>31.2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СОШ№25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5.9</c:v>
                </c:pt>
                <c:pt idx="1">
                  <c:v>29.4</c:v>
                </c:pt>
                <c:pt idx="2">
                  <c:v>47.1</c:v>
                </c:pt>
                <c:pt idx="3">
                  <c:v>17.600000000000001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975616"/>
        <c:axId val="64977152"/>
      </c:barChart>
      <c:catAx>
        <c:axId val="6497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4977152"/>
        <c:crosses val="autoZero"/>
        <c:auto val="1"/>
        <c:lblAlgn val="ctr"/>
        <c:lblOffset val="100"/>
        <c:noMultiLvlLbl val="0"/>
      </c:catAx>
      <c:valAx>
        <c:axId val="64977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975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16A86-833F-41F7-A373-AEEDAF9F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8</cp:lastModifiedBy>
  <cp:revision>5</cp:revision>
  <dcterms:created xsi:type="dcterms:W3CDTF">2020-02-09T11:38:00Z</dcterms:created>
  <dcterms:modified xsi:type="dcterms:W3CDTF">2020-02-18T08:21:00Z</dcterms:modified>
</cp:coreProperties>
</file>