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640" w:rsidRPr="003A7640" w:rsidRDefault="003A7640" w:rsidP="003A7640">
      <w:pPr>
        <w:shd w:val="clear" w:color="auto" w:fill="FFFFFF"/>
        <w:spacing w:after="0" w:line="240" w:lineRule="auto"/>
        <w:outlineLvl w:val="0"/>
        <w:rPr>
          <w:rFonts w:ascii="Times New Roman" w:eastAsia="Times New Roman" w:hAnsi="Times New Roman" w:cs="Times New Roman"/>
          <w:b/>
          <w:bCs/>
          <w:color w:val="000000"/>
          <w:kern w:val="36"/>
          <w:sz w:val="24"/>
          <w:szCs w:val="24"/>
          <w:lang w:eastAsia="ru-RU"/>
        </w:rPr>
      </w:pPr>
      <w:r w:rsidRPr="003A7640">
        <w:rPr>
          <w:rFonts w:ascii="Times New Roman" w:eastAsia="Times New Roman" w:hAnsi="Times New Roman" w:cs="Times New Roman"/>
          <w:b/>
          <w:bCs/>
          <w:color w:val="000000"/>
          <w:kern w:val="36"/>
          <w:sz w:val="24"/>
          <w:szCs w:val="24"/>
          <w:lang w:eastAsia="ru-RU"/>
        </w:rPr>
        <w:t>Конспект урока по алгебре "Решение задач по теории вероятности"</w:t>
      </w:r>
      <w:r w:rsidR="00F223CC">
        <w:rPr>
          <w:rFonts w:ascii="Times New Roman" w:eastAsia="Times New Roman" w:hAnsi="Times New Roman" w:cs="Times New Roman"/>
          <w:b/>
          <w:bCs/>
          <w:color w:val="000000"/>
          <w:kern w:val="36"/>
          <w:sz w:val="24"/>
          <w:szCs w:val="24"/>
          <w:lang w:eastAsia="ru-RU"/>
        </w:rPr>
        <w:t xml:space="preserve">    19.04.2021</w:t>
      </w:r>
      <w:bookmarkStart w:id="0" w:name="_GoBack"/>
      <w:bookmarkEnd w:id="0"/>
    </w:p>
    <w:p w:rsidR="003A7640" w:rsidRPr="003A7640" w:rsidRDefault="003A7640" w:rsidP="003A7640">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FF0000"/>
          <w:sz w:val="24"/>
          <w:szCs w:val="24"/>
          <w:lang w:eastAsia="ru-RU"/>
        </w:rPr>
        <w:t>Технологическая карта открытого урока</w:t>
      </w:r>
    </w:p>
    <w:p w:rsidR="003A7640" w:rsidRPr="003A7640" w:rsidRDefault="003A7640" w:rsidP="003A7640">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Предмет – алгебра</w:t>
      </w:r>
      <w:r w:rsidRPr="003A7640">
        <w:rPr>
          <w:rFonts w:ascii="Times New Roman" w:eastAsia="Times New Roman" w:hAnsi="Times New Roman" w:cs="Times New Roman"/>
          <w:color w:val="000000"/>
          <w:sz w:val="24"/>
          <w:szCs w:val="24"/>
          <w:lang w:eastAsia="ru-RU"/>
        </w:rPr>
        <w:t xml:space="preserve">                                                                            Класс – 9</w:t>
      </w:r>
    </w:p>
    <w:p w:rsidR="003A7640" w:rsidRPr="003A7640" w:rsidRDefault="003A7640" w:rsidP="003A7640">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Тема урока:</w:t>
      </w:r>
      <w:r w:rsidRPr="003A7640">
        <w:rPr>
          <w:rFonts w:ascii="Times New Roman" w:eastAsia="Times New Roman" w:hAnsi="Times New Roman" w:cs="Times New Roman"/>
          <w:color w:val="000000"/>
          <w:sz w:val="24"/>
          <w:szCs w:val="24"/>
          <w:lang w:eastAsia="ru-RU"/>
        </w:rPr>
        <w:t> </w:t>
      </w:r>
      <w:r w:rsidRPr="003A7640">
        <w:rPr>
          <w:rFonts w:ascii="Times New Roman" w:eastAsia="Times New Roman" w:hAnsi="Times New Roman" w:cs="Times New Roman"/>
          <w:b/>
          <w:bCs/>
          <w:color w:val="000000"/>
          <w:sz w:val="24"/>
          <w:szCs w:val="24"/>
          <w:lang w:eastAsia="ru-RU"/>
        </w:rPr>
        <w:t>"Ключевые задачи по теории вероятности для подготовки к ГИА. Задачи с монетами и игральными кубиками"</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 xml:space="preserve">Цели </w:t>
      </w:r>
      <w:proofErr w:type="spellStart"/>
      <w:r w:rsidRPr="003A7640">
        <w:rPr>
          <w:rFonts w:ascii="Times New Roman" w:eastAsia="Times New Roman" w:hAnsi="Times New Roman" w:cs="Times New Roman"/>
          <w:b/>
          <w:bCs/>
          <w:color w:val="0000FF"/>
          <w:sz w:val="24"/>
          <w:szCs w:val="24"/>
          <w:lang w:eastAsia="ru-RU"/>
        </w:rPr>
        <w:t>обучения</w:t>
      </w:r>
      <w:proofErr w:type="gramStart"/>
      <w:r w:rsidRPr="003A7640">
        <w:rPr>
          <w:rFonts w:ascii="Times New Roman" w:eastAsia="Times New Roman" w:hAnsi="Times New Roman" w:cs="Times New Roman"/>
          <w:b/>
          <w:bCs/>
          <w:color w:val="0000FF"/>
          <w:sz w:val="24"/>
          <w:szCs w:val="24"/>
          <w:lang w:eastAsia="ru-RU"/>
        </w:rPr>
        <w:t>:</w:t>
      </w:r>
      <w:r w:rsidRPr="003A7640">
        <w:rPr>
          <w:rFonts w:ascii="Times New Roman" w:eastAsia="Times New Roman" w:hAnsi="Times New Roman" w:cs="Times New Roman"/>
          <w:color w:val="000000"/>
          <w:sz w:val="24"/>
          <w:szCs w:val="24"/>
          <w:lang w:eastAsia="ru-RU"/>
        </w:rPr>
        <w:t>Р</w:t>
      </w:r>
      <w:proofErr w:type="gramEnd"/>
      <w:r w:rsidRPr="003A7640">
        <w:rPr>
          <w:rFonts w:ascii="Times New Roman" w:eastAsia="Times New Roman" w:hAnsi="Times New Roman" w:cs="Times New Roman"/>
          <w:color w:val="000000"/>
          <w:sz w:val="24"/>
          <w:szCs w:val="24"/>
          <w:lang w:eastAsia="ru-RU"/>
        </w:rPr>
        <w:t>азвитие</w:t>
      </w:r>
      <w:proofErr w:type="spellEnd"/>
      <w:r w:rsidRPr="003A7640">
        <w:rPr>
          <w:rFonts w:ascii="Times New Roman" w:eastAsia="Times New Roman" w:hAnsi="Times New Roman" w:cs="Times New Roman"/>
          <w:color w:val="000000"/>
          <w:sz w:val="24"/>
          <w:szCs w:val="24"/>
          <w:lang w:eastAsia="ru-RU"/>
        </w:rPr>
        <w:t xml:space="preserve"> математического мышления учащихся;</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Продолжить рассмотрение разных видов задач по теории вероятностей и методы их решения.</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Цели воспитания:</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Уметь соблюдать правила работы в группах;</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Воспитание познавательной активности, интереса к предмету;</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Цели развития:</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1. Вырабатывать умения анализировать, выделять главное, сравнивать.</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2. Совершенствовать навыки самостоятельной работы;</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3. Развивать внимание, наблюдательность, память, логическое мышление.</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Технология</w:t>
      </w:r>
      <w:r w:rsidRPr="003A7640">
        <w:rPr>
          <w:rFonts w:ascii="Times New Roman" w:eastAsia="Times New Roman" w:hAnsi="Times New Roman" w:cs="Times New Roman"/>
          <w:color w:val="000000"/>
          <w:sz w:val="24"/>
          <w:szCs w:val="24"/>
          <w:lang w:eastAsia="ru-RU"/>
        </w:rPr>
        <w:t xml:space="preserve">: </w:t>
      </w:r>
      <w:proofErr w:type="spellStart"/>
      <w:r w:rsidRPr="003A7640">
        <w:rPr>
          <w:rFonts w:ascii="Times New Roman" w:eastAsia="Times New Roman" w:hAnsi="Times New Roman" w:cs="Times New Roman"/>
          <w:color w:val="000000"/>
          <w:sz w:val="24"/>
          <w:szCs w:val="24"/>
          <w:lang w:eastAsia="ru-RU"/>
        </w:rPr>
        <w:t>деятельностный</w:t>
      </w:r>
      <w:proofErr w:type="spellEnd"/>
      <w:r w:rsidRPr="003A7640">
        <w:rPr>
          <w:rFonts w:ascii="Times New Roman" w:eastAsia="Times New Roman" w:hAnsi="Times New Roman" w:cs="Times New Roman"/>
          <w:color w:val="000000"/>
          <w:sz w:val="24"/>
          <w:szCs w:val="24"/>
          <w:lang w:eastAsia="ru-RU"/>
        </w:rPr>
        <w:t xml:space="preserve"> подход, проблемное обучение.</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Комментарий к конспекту урока:</w:t>
      </w:r>
      <w:r w:rsidRPr="003A7640">
        <w:rPr>
          <w:rFonts w:ascii="Times New Roman" w:eastAsia="Times New Roman" w:hAnsi="Times New Roman" w:cs="Times New Roman"/>
          <w:color w:val="000000"/>
          <w:sz w:val="24"/>
          <w:szCs w:val="24"/>
          <w:lang w:eastAsia="ru-RU"/>
        </w:rPr>
        <w:t xml:space="preserve"> Дети в 9 классах школы большей частью очень «слабые», вычислительные навыки сформированы на низком уровне, считают очень медленно. Поэтому главной целью уроков считаю качество, а не количество. Разбираем </w:t>
      </w:r>
      <w:proofErr w:type="gramStart"/>
      <w:r w:rsidRPr="003A7640">
        <w:rPr>
          <w:rFonts w:ascii="Times New Roman" w:eastAsia="Times New Roman" w:hAnsi="Times New Roman" w:cs="Times New Roman"/>
          <w:color w:val="000000"/>
          <w:sz w:val="24"/>
          <w:szCs w:val="24"/>
          <w:lang w:eastAsia="ru-RU"/>
        </w:rPr>
        <w:t>задачи</w:t>
      </w:r>
      <w:proofErr w:type="gramEnd"/>
      <w:r w:rsidRPr="003A7640">
        <w:rPr>
          <w:rFonts w:ascii="Times New Roman" w:eastAsia="Times New Roman" w:hAnsi="Times New Roman" w:cs="Times New Roman"/>
          <w:color w:val="000000"/>
          <w:sz w:val="24"/>
          <w:szCs w:val="24"/>
          <w:lang w:eastAsia="ru-RU"/>
        </w:rPr>
        <w:t xml:space="preserve"> не спеша, делая акцент на основных этапах.</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b/>
          <w:bCs/>
          <w:color w:val="0000FF"/>
          <w:sz w:val="24"/>
          <w:szCs w:val="24"/>
          <w:lang w:eastAsia="ru-RU"/>
        </w:rPr>
        <w:t>Эпиграф:</w:t>
      </w:r>
      <w:r w:rsidRPr="003A7640">
        <w:rPr>
          <w:rFonts w:ascii="Times New Roman" w:eastAsia="Times New Roman" w:hAnsi="Times New Roman" w:cs="Times New Roman"/>
          <w:color w:val="000000"/>
          <w:sz w:val="24"/>
          <w:szCs w:val="24"/>
          <w:lang w:eastAsia="ru-RU"/>
        </w:rPr>
        <w:t> "Крупное научное открытие дает решение крупной проблемы, но и в решении любой задачи присутствует крупица открытия".</w:t>
      </w:r>
    </w:p>
    <w:p w:rsidR="003A7640" w:rsidRPr="003A7640" w:rsidRDefault="003A7640" w:rsidP="003A764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A7640">
        <w:rPr>
          <w:rFonts w:ascii="Times New Roman" w:eastAsia="Times New Roman" w:hAnsi="Times New Roman" w:cs="Times New Roman"/>
          <w:color w:val="000000"/>
          <w:sz w:val="24"/>
          <w:szCs w:val="24"/>
          <w:lang w:eastAsia="ru-RU"/>
        </w:rPr>
        <w:t>Венгерский математик </w:t>
      </w:r>
      <w:proofErr w:type="spellStart"/>
      <w:r w:rsidRPr="003A7640">
        <w:rPr>
          <w:rFonts w:ascii="Times New Roman" w:eastAsia="Times New Roman" w:hAnsi="Times New Roman" w:cs="Times New Roman"/>
          <w:color w:val="252525"/>
          <w:sz w:val="24"/>
          <w:szCs w:val="24"/>
          <w:lang w:eastAsia="ru-RU"/>
        </w:rPr>
        <w:t>Дьёрдь</w:t>
      </w:r>
      <w:proofErr w:type="spellEnd"/>
      <w:r w:rsidRPr="003A7640">
        <w:rPr>
          <w:rFonts w:ascii="Times New Roman" w:eastAsia="Times New Roman" w:hAnsi="Times New Roman" w:cs="Times New Roman"/>
          <w:color w:val="000000"/>
          <w:sz w:val="24"/>
          <w:szCs w:val="24"/>
          <w:lang w:eastAsia="ru-RU"/>
        </w:rPr>
        <w:t> Пойа</w:t>
      </w: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p w:rsidR="003A7640" w:rsidRPr="003A7640" w:rsidRDefault="003A7640" w:rsidP="003A764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1"/>
        <w:gridCol w:w="2029"/>
        <w:gridCol w:w="2370"/>
        <w:gridCol w:w="2680"/>
        <w:gridCol w:w="1186"/>
      </w:tblGrid>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Этапы урока</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Шаги урока</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Деятельность учителя</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Деятельность ученика</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Время, мин.</w:t>
            </w:r>
          </w:p>
        </w:tc>
      </w:tr>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spellStart"/>
            <w:r w:rsidRPr="003A7640">
              <w:rPr>
                <w:rFonts w:ascii="Times New Roman" w:eastAsia="Times New Roman" w:hAnsi="Times New Roman" w:cs="Times New Roman"/>
                <w:sz w:val="24"/>
                <w:szCs w:val="24"/>
                <w:lang w:eastAsia="ru-RU"/>
              </w:rPr>
              <w:t>I.Органи-зацион-ный</w:t>
            </w:r>
            <w:proofErr w:type="spellEnd"/>
            <w:r w:rsidRPr="003A7640">
              <w:rPr>
                <w:rFonts w:ascii="Times New Roman" w:eastAsia="Times New Roman" w:hAnsi="Times New Roman" w:cs="Times New Roman"/>
                <w:sz w:val="24"/>
                <w:szCs w:val="24"/>
                <w:lang w:eastAsia="ru-RU"/>
              </w:rPr>
              <w:t xml:space="preserve"> момент</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1.Проверка</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рабочих мест</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Приветствие. Проверка готовности к уроку</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Проверка рабочих мест</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0,5</w:t>
            </w:r>
          </w:p>
        </w:tc>
      </w:tr>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2.Мотивация</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См. эпиграф.</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На прошлом уроке мы начали открывать такой раздел, как «теория вероятности». Это последнее задание из первой части ОГЭ (модуль «Реальная математик»), которое вы только начали учиться решать на примере простейших задач. Ваша задача сегодня на уроке – научиться решать </w:t>
            </w:r>
            <w:r w:rsidRPr="003A7640">
              <w:rPr>
                <w:rFonts w:ascii="Times New Roman" w:eastAsia="Times New Roman" w:hAnsi="Times New Roman" w:cs="Times New Roman"/>
                <w:sz w:val="24"/>
                <w:szCs w:val="24"/>
                <w:lang w:eastAsia="ru-RU"/>
              </w:rPr>
              <w:lastRenderedPageBreak/>
              <w:t>вероятностные задачи на бросание монет и кубиков и составить алгоритмы их решения.</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1,5</w:t>
            </w:r>
          </w:p>
        </w:tc>
      </w:tr>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spellStart"/>
            <w:r w:rsidRPr="003A7640">
              <w:rPr>
                <w:rFonts w:ascii="Times New Roman" w:eastAsia="Times New Roman" w:hAnsi="Times New Roman" w:cs="Times New Roman"/>
                <w:sz w:val="24"/>
                <w:szCs w:val="24"/>
                <w:lang w:eastAsia="ru-RU"/>
              </w:rPr>
              <w:lastRenderedPageBreak/>
              <w:t>II.фронтально</w:t>
            </w:r>
            <w:proofErr w:type="spellEnd"/>
            <w:r w:rsidRPr="003A7640">
              <w:rPr>
                <w:rFonts w:ascii="Times New Roman" w:eastAsia="Times New Roman" w:hAnsi="Times New Roman" w:cs="Times New Roman"/>
                <w:sz w:val="24"/>
                <w:szCs w:val="24"/>
                <w:lang w:eastAsia="ru-RU"/>
              </w:rPr>
              <w:t>-самостоятельная работа</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Актуализация</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Прежде чем приступить к решению задач, вспомним основные понятия этого раздела: событие, виды событий, вероятность события, правило нахождения вероятности события.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1. Определение события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 Виды событий</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3. Определение вероятности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4. Правило нахождения вероятности случайного события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5. </w:t>
            </w:r>
            <w:r w:rsidRPr="003A7640">
              <w:rPr>
                <w:rFonts w:ascii="Times New Roman" w:eastAsia="Times New Roman" w:hAnsi="Times New Roman" w:cs="Times New Roman"/>
                <w:sz w:val="24"/>
                <w:szCs w:val="24"/>
                <w:lang w:eastAsia="ru-RU"/>
              </w:rPr>
              <w:t xml:space="preserve">На листах расположена таблица. Я зачитываю событие, вы </w:t>
            </w:r>
            <w:proofErr w:type="gramStart"/>
            <w:r w:rsidRPr="003A7640">
              <w:rPr>
                <w:rFonts w:ascii="Times New Roman" w:eastAsia="Times New Roman" w:hAnsi="Times New Roman" w:cs="Times New Roman"/>
                <w:sz w:val="24"/>
                <w:szCs w:val="24"/>
                <w:lang w:eastAsia="ru-RU"/>
              </w:rPr>
              <w:t>для</w:t>
            </w:r>
            <w:proofErr w:type="gramEnd"/>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каждого из перечисленных событий определяете, каким оно будет</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являться: </w:t>
            </w:r>
            <w:proofErr w:type="gramStart"/>
            <w:r w:rsidRPr="003A7640">
              <w:rPr>
                <w:rFonts w:ascii="Times New Roman" w:eastAsia="Times New Roman" w:hAnsi="Times New Roman" w:cs="Times New Roman"/>
                <w:sz w:val="24"/>
                <w:szCs w:val="24"/>
                <w:lang w:eastAsia="ru-RU"/>
              </w:rPr>
              <w:t>достоверное</w:t>
            </w:r>
            <w:proofErr w:type="gramEnd"/>
            <w:r w:rsidRPr="003A7640">
              <w:rPr>
                <w:rFonts w:ascii="Times New Roman" w:eastAsia="Times New Roman" w:hAnsi="Times New Roman" w:cs="Times New Roman"/>
                <w:sz w:val="24"/>
                <w:szCs w:val="24"/>
                <w:lang w:eastAsia="ru-RU"/>
              </w:rPr>
              <w:t>, возможное, невозможное. Ответы отмечаете в таблице.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Затем обмениваетесь и проверяете. Записываете количество правильных ответов. Это будет учитываться при выставлении оценки за урок.</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6. Вспомним, как решаются элементарные задачи по теории вероятности.</w:t>
            </w:r>
            <w:r w:rsidRPr="003A7640">
              <w:rPr>
                <w:rFonts w:ascii="Times New Roman" w:eastAsia="Times New Roman" w:hAnsi="Times New Roman" w:cs="Times New Roman"/>
                <w:color w:val="000000"/>
                <w:sz w:val="24"/>
                <w:szCs w:val="24"/>
                <w:lang w:eastAsia="ru-RU"/>
              </w:rPr>
              <w:br/>
              <w:t>1) В вазочке перемешаны 7 конфет «Чародейка» и 3 конфеты «Белочка». Когда из-за аварии погас свет, Маша наугад схватила одну конфету. Какова вероятность, что ей досталась «Белочка»? </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2) </w:t>
            </w:r>
            <w:r w:rsidRPr="003A7640">
              <w:rPr>
                <w:rFonts w:ascii="Times New Roman" w:eastAsia="Times New Roman" w:hAnsi="Times New Roman" w:cs="Times New Roman"/>
                <w:sz w:val="24"/>
                <w:szCs w:val="24"/>
                <w:lang w:eastAsia="ru-RU"/>
              </w:rPr>
              <w:t>В соревновании по толканию ядра участвуют 4 спортсмена из России, 9</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спортсменов из Белоруссии, 7 </w:t>
            </w:r>
            <w:r w:rsidRPr="003A7640">
              <w:rPr>
                <w:rFonts w:ascii="Times New Roman" w:eastAsia="Times New Roman" w:hAnsi="Times New Roman" w:cs="Times New Roman"/>
                <w:sz w:val="24"/>
                <w:szCs w:val="24"/>
                <w:lang w:eastAsia="ru-RU"/>
              </w:rPr>
              <w:lastRenderedPageBreak/>
              <w:t>спортсменов из Грузии и 5 – из Словении.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Порядок, в котором выступают спортсмены, определяется жребием. Найдите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вероятность того, что спортсмен, который выступает последним, окажется </w:t>
            </w:r>
            <w:proofErr w:type="gramStart"/>
            <w:r w:rsidRPr="003A7640">
              <w:rPr>
                <w:rFonts w:ascii="Times New Roman" w:eastAsia="Times New Roman" w:hAnsi="Times New Roman" w:cs="Times New Roman"/>
                <w:sz w:val="24"/>
                <w:szCs w:val="24"/>
                <w:lang w:eastAsia="ru-RU"/>
              </w:rPr>
              <w:t>из</w:t>
            </w:r>
            <w:proofErr w:type="gramEnd"/>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России?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Оцените свое решение задач: если все верно, то 2 балла, верно 1 задание – 1 балл, неверно – 0 баллов</w:t>
            </w:r>
            <w:proofErr w:type="gramStart"/>
            <w:r w:rsidRPr="003A7640">
              <w:rPr>
                <w:rFonts w:ascii="Times New Roman" w:eastAsia="Times New Roman" w:hAnsi="Times New Roman" w:cs="Times New Roman"/>
                <w:sz w:val="24"/>
                <w:szCs w:val="24"/>
                <w:lang w:eastAsia="ru-RU"/>
              </w:rPr>
              <w:t>.</w:t>
            </w:r>
            <w:proofErr w:type="gramEnd"/>
            <w:r w:rsidRPr="003A7640">
              <w:rPr>
                <w:rFonts w:ascii="Times New Roman" w:eastAsia="Times New Roman" w:hAnsi="Times New Roman" w:cs="Times New Roman"/>
                <w:sz w:val="24"/>
                <w:szCs w:val="24"/>
                <w:lang w:eastAsia="ru-RU"/>
              </w:rPr>
              <w:t xml:space="preserve"> (</w:t>
            </w:r>
            <w:proofErr w:type="gramStart"/>
            <w:r w:rsidRPr="003A7640">
              <w:rPr>
                <w:rFonts w:ascii="Times New Roman" w:eastAsia="Times New Roman" w:hAnsi="Times New Roman" w:cs="Times New Roman"/>
                <w:sz w:val="24"/>
                <w:szCs w:val="24"/>
                <w:lang w:eastAsia="ru-RU"/>
              </w:rPr>
              <w:t>н</w:t>
            </w:r>
            <w:proofErr w:type="gramEnd"/>
            <w:r w:rsidRPr="003A7640">
              <w:rPr>
                <w:rFonts w:ascii="Times New Roman" w:eastAsia="Times New Roman" w:hAnsi="Times New Roman" w:cs="Times New Roman"/>
                <w:sz w:val="24"/>
                <w:szCs w:val="24"/>
                <w:lang w:eastAsia="ru-RU"/>
              </w:rPr>
              <w:t>а обратной стороне листа с таблицей).</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Сделаем вывод: чтобы найти вероятность события, надо определять количество всевозможных исходов события и количество исходов, благоприятствующих данному событию.</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Что еще важно помнить при вычислении вероятности события? (это своеобразная проверка решения задачи)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Отвечают на вопросы.</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 xml:space="preserve">Событие – </w:t>
            </w:r>
            <w:proofErr w:type="gramStart"/>
            <w:r w:rsidRPr="003A7640">
              <w:rPr>
                <w:rFonts w:ascii="Times New Roman" w:eastAsia="Times New Roman" w:hAnsi="Times New Roman" w:cs="Times New Roman"/>
                <w:color w:val="000000"/>
                <w:sz w:val="24"/>
                <w:szCs w:val="24"/>
                <w:lang w:eastAsia="ru-RU"/>
              </w:rPr>
              <w:t>то</w:t>
            </w:r>
            <w:proofErr w:type="gramEnd"/>
            <w:r w:rsidRPr="003A7640">
              <w:rPr>
                <w:rFonts w:ascii="Times New Roman" w:eastAsia="Times New Roman" w:hAnsi="Times New Roman" w:cs="Times New Roman"/>
                <w:color w:val="000000"/>
                <w:sz w:val="24"/>
                <w:szCs w:val="24"/>
                <w:lang w:eastAsia="ru-RU"/>
              </w:rPr>
              <w:t xml:space="preserve"> что может произойти или не произойти.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События: достоверные, невозможные, случайные.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События: совместные и несовместные.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События: равновозможные и </w:t>
            </w:r>
            <w:proofErr w:type="spellStart"/>
            <w:r w:rsidRPr="003A7640">
              <w:rPr>
                <w:rFonts w:ascii="Times New Roman" w:eastAsia="Times New Roman" w:hAnsi="Times New Roman" w:cs="Times New Roman"/>
                <w:sz w:val="24"/>
                <w:szCs w:val="24"/>
                <w:lang w:eastAsia="ru-RU"/>
              </w:rPr>
              <w:t>неравновозможные</w:t>
            </w:r>
            <w:proofErr w:type="spell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Вероятностью события называют отношение числа тех исходов, в результате которых наступает событие, к общему числу всех (равновозможных между собой) исходов этого испытания.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color w:val="000000"/>
                <w:sz w:val="24"/>
                <w:szCs w:val="24"/>
                <w:lang w:eastAsia="ru-RU"/>
              </w:rPr>
              <w:t>Вероятность события А определяется формулой </w:t>
            </w:r>
            <w:proofErr w:type="gramStart"/>
            <w:r w:rsidRPr="003A7640">
              <w:rPr>
                <w:rFonts w:ascii="Times New Roman" w:eastAsia="Times New Roman" w:hAnsi="Times New Roman" w:cs="Times New Roman"/>
                <w:color w:val="000000"/>
                <w:sz w:val="24"/>
                <w:szCs w:val="24"/>
                <w:lang w:eastAsia="ru-RU"/>
              </w:rPr>
              <w:t>Р</w:t>
            </w:r>
            <w:proofErr w:type="gramEnd"/>
            <w:r w:rsidRPr="003A7640">
              <w:rPr>
                <w:rFonts w:ascii="Times New Roman" w:eastAsia="Times New Roman" w:hAnsi="Times New Roman" w:cs="Times New Roman"/>
                <w:color w:val="000000"/>
                <w:sz w:val="24"/>
                <w:szCs w:val="24"/>
                <w:lang w:eastAsia="ru-RU"/>
              </w:rPr>
              <w:t>(A) = m / n,</w:t>
            </w:r>
            <w:r w:rsidRPr="003A7640">
              <w:rPr>
                <w:rFonts w:ascii="Times New Roman" w:eastAsia="Times New Roman" w:hAnsi="Times New Roman" w:cs="Times New Roman"/>
                <w:color w:val="000000"/>
                <w:sz w:val="24"/>
                <w:szCs w:val="24"/>
                <w:lang w:eastAsia="ru-RU"/>
              </w:rPr>
              <w:br/>
              <w:t>где m - число элементарных исходов, благоприятствующих A, n – общее число всех равновозможных несовместных элементарных исходов;</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Заполняют таблицу, обмениваются и проверяют.</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gramStart"/>
            <w:r w:rsidRPr="003A7640">
              <w:rPr>
                <w:rFonts w:ascii="Times New Roman" w:eastAsia="Times New Roman" w:hAnsi="Times New Roman" w:cs="Times New Roman"/>
                <w:sz w:val="24"/>
                <w:szCs w:val="24"/>
                <w:lang w:eastAsia="ru-RU"/>
              </w:rPr>
              <w:t>Р</w:t>
            </w:r>
            <w:proofErr w:type="gramEnd"/>
            <w:r w:rsidRPr="003A7640">
              <w:rPr>
                <w:rFonts w:ascii="Times New Roman" w:eastAsia="Times New Roman" w:hAnsi="Times New Roman" w:cs="Times New Roman"/>
                <w:sz w:val="24"/>
                <w:szCs w:val="24"/>
                <w:lang w:eastAsia="ru-RU"/>
              </w:rPr>
              <w:t>=3/10=0,3</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gramStart"/>
            <w:r w:rsidRPr="003A7640">
              <w:rPr>
                <w:rFonts w:ascii="Times New Roman" w:eastAsia="Times New Roman" w:hAnsi="Times New Roman" w:cs="Times New Roman"/>
                <w:sz w:val="24"/>
                <w:szCs w:val="24"/>
                <w:lang w:eastAsia="ru-RU"/>
              </w:rPr>
              <w:t>Р</w:t>
            </w:r>
            <w:proofErr w:type="gramEnd"/>
            <w:r w:rsidRPr="003A7640">
              <w:rPr>
                <w:rFonts w:ascii="Times New Roman" w:eastAsia="Times New Roman" w:hAnsi="Times New Roman" w:cs="Times New Roman"/>
                <w:sz w:val="24"/>
                <w:szCs w:val="24"/>
                <w:lang w:eastAsia="ru-RU"/>
              </w:rPr>
              <w:t>=4/25=0,16</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Вероятность не может быть отрицательной и больше единицы.</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2</w:t>
            </w: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4 мин.</w:t>
            </w:r>
          </w:p>
        </w:tc>
      </w:tr>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III. Решение проблемных задач</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Работа в группах</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 xml:space="preserve">Рассмотрим группу задач из ОГЭ по теории вероятности на бросание монет и игральных костей. Вы работаете в группе (4 чел.), обсуждаете решение предложенной вам </w:t>
            </w:r>
            <w:r w:rsidRPr="003A7640">
              <w:rPr>
                <w:rFonts w:ascii="Times New Roman" w:eastAsia="Times New Roman" w:hAnsi="Times New Roman" w:cs="Times New Roman"/>
                <w:sz w:val="24"/>
                <w:szCs w:val="24"/>
                <w:lang w:eastAsia="ru-RU"/>
              </w:rPr>
              <w:lastRenderedPageBreak/>
              <w:t>задачи, решаете ее и готовите защиту (один человек от группы). За работу в группе вы себе выставляете оценку. Тот, кто работает у доски – оценка выше.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з</w:t>
            </w:r>
            <w:proofErr w:type="gramEnd"/>
            <w:r w:rsidRPr="003A7640">
              <w:rPr>
                <w:rFonts w:ascii="Times New Roman" w:eastAsia="Times New Roman" w:hAnsi="Times New Roman" w:cs="Times New Roman"/>
                <w:sz w:val="24"/>
                <w:szCs w:val="24"/>
                <w:lang w:eastAsia="ru-RU"/>
              </w:rPr>
              <w:t>адачи подобраны по силам)</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Обратите внимание: перед решением мы составляли схему!</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 группа. Монета брошена два раза. Какова вероятность выпадения одного «орла» и одной «</w:t>
            </w:r>
            <w:proofErr w:type="gramStart"/>
            <w:r w:rsidRPr="003A7640">
              <w:rPr>
                <w:rFonts w:ascii="Times New Roman" w:eastAsia="Times New Roman" w:hAnsi="Times New Roman" w:cs="Times New Roman"/>
                <w:sz w:val="24"/>
                <w:szCs w:val="24"/>
                <w:lang w:eastAsia="ru-RU"/>
              </w:rPr>
              <w:t>решки</w:t>
            </w:r>
            <w:proofErr w:type="gram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 группа. Монета брошена три раза. Какова вероятность выпадения двух «орлов» и одной «</w:t>
            </w:r>
            <w:proofErr w:type="gramStart"/>
            <w:r w:rsidRPr="003A7640">
              <w:rPr>
                <w:rFonts w:ascii="Times New Roman" w:eastAsia="Times New Roman" w:hAnsi="Times New Roman" w:cs="Times New Roman"/>
                <w:sz w:val="24"/>
                <w:szCs w:val="24"/>
                <w:lang w:eastAsia="ru-RU"/>
              </w:rPr>
              <w:t>решки</w:t>
            </w:r>
            <w:proofErr w:type="gram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3 группа. Определите вероятность того, что при бросании кубика выпало больше трёх очков.</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4 группа. Брошена игральная кость. Найдите вероятность того, что выпадет чётное число очков.</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5 группа. В случайном эксперименте бросают две игральные кости. Найдите вероятность того, что в сумме выпадет 8 очков. Результат округлите до сотых.</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6 группа. Брошены две игральные кости. Какова вероятность, что на первой кости </w:t>
            </w:r>
            <w:r w:rsidRPr="003A7640">
              <w:rPr>
                <w:rFonts w:ascii="Times New Roman" w:eastAsia="Times New Roman" w:hAnsi="Times New Roman" w:cs="Times New Roman"/>
                <w:sz w:val="24"/>
                <w:szCs w:val="24"/>
                <w:lang w:eastAsia="ru-RU"/>
              </w:rPr>
              <w:lastRenderedPageBreak/>
              <w:t>выпадет число 5, а на второй – число, не больше пяти. Ответ округлите до сотых.</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Алгоритм решения задач: 1) составить все возможные варианты исходов испытания; 2) выбрать те события, которые благоприятствуют заданному событию; 3) вычислить вероятность события.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 xml:space="preserve">Ученики самостоятельно </w:t>
            </w:r>
            <w:proofErr w:type="gramStart"/>
            <w:r w:rsidRPr="003A7640">
              <w:rPr>
                <w:rFonts w:ascii="Times New Roman" w:eastAsia="Times New Roman" w:hAnsi="Times New Roman" w:cs="Times New Roman"/>
                <w:sz w:val="24"/>
                <w:szCs w:val="24"/>
                <w:lang w:eastAsia="ru-RU"/>
              </w:rPr>
              <w:t>выполняют задание в группах решают</w:t>
            </w:r>
            <w:proofErr w:type="gramEnd"/>
            <w:r w:rsidRPr="003A7640">
              <w:rPr>
                <w:rFonts w:ascii="Times New Roman" w:eastAsia="Times New Roman" w:hAnsi="Times New Roman" w:cs="Times New Roman"/>
                <w:sz w:val="24"/>
                <w:szCs w:val="24"/>
                <w:lang w:eastAsia="ru-RU"/>
              </w:rPr>
              <w:t xml:space="preserve"> предложенную задачу, а затем подготавливают защиту решения.</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При бросании одной монеты возможны два исхода –</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или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При бросании двух монет – 4 исхода (2*2=4):</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«решка»</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Один «орёл» и одна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xml:space="preserve">» выпадут в двух случаях из четырёх. </w:t>
            </w:r>
            <w:proofErr w:type="gramStart"/>
            <w:r w:rsidRPr="003A7640">
              <w:rPr>
                <w:rFonts w:ascii="Times New Roman" w:eastAsia="Times New Roman" w:hAnsi="Times New Roman" w:cs="Times New Roman"/>
                <w:sz w:val="24"/>
                <w:szCs w:val="24"/>
                <w:lang w:eastAsia="ru-RU"/>
              </w:rPr>
              <w:t>Р(</w:t>
            </w:r>
            <w:proofErr w:type="gramEnd"/>
            <w:r w:rsidRPr="003A7640">
              <w:rPr>
                <w:rFonts w:ascii="Times New Roman" w:eastAsia="Times New Roman" w:hAnsi="Times New Roman" w:cs="Times New Roman"/>
                <w:sz w:val="24"/>
                <w:szCs w:val="24"/>
                <w:lang w:eastAsia="ru-RU"/>
              </w:rPr>
              <w:t>А)=2:4=0,5.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Ответ. 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При бросании трёх монет </w:t>
            </w:r>
            <w:proofErr w:type="gramStart"/>
            <w:r w:rsidRPr="003A7640">
              <w:rPr>
                <w:rFonts w:ascii="Times New Roman" w:eastAsia="Times New Roman" w:hAnsi="Times New Roman" w:cs="Times New Roman"/>
                <w:sz w:val="24"/>
                <w:szCs w:val="24"/>
                <w:lang w:eastAsia="ru-RU"/>
              </w:rPr>
              <w:t>возможны</w:t>
            </w:r>
            <w:proofErr w:type="gramEnd"/>
            <w:r w:rsidRPr="003A7640">
              <w:rPr>
                <w:rFonts w:ascii="Times New Roman" w:eastAsia="Times New Roman" w:hAnsi="Times New Roman" w:cs="Times New Roman"/>
                <w:sz w:val="24"/>
                <w:szCs w:val="24"/>
                <w:lang w:eastAsia="ru-RU"/>
              </w:rPr>
              <w:t xml:space="preserve"> 8 исходов (2*2*2=8):</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«решка»</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«решка» - «решка»</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«орёл» - «решка»</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«орёл» -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«решка» - «решка» </w:t>
            </w:r>
            <w:proofErr w:type="gramStart"/>
            <w:r w:rsidRPr="003A7640">
              <w:rPr>
                <w:rFonts w:ascii="Times New Roman" w:eastAsia="Times New Roman" w:hAnsi="Times New Roman" w:cs="Times New Roman"/>
                <w:sz w:val="24"/>
                <w:szCs w:val="24"/>
                <w:lang w:eastAsia="ru-RU"/>
              </w:rPr>
              <w:t>-«</w:t>
            </w:r>
            <w:proofErr w:type="gramEnd"/>
            <w:r w:rsidRPr="003A7640">
              <w:rPr>
                <w:rFonts w:ascii="Times New Roman" w:eastAsia="Times New Roman" w:hAnsi="Times New Roman" w:cs="Times New Roman"/>
                <w:sz w:val="24"/>
                <w:szCs w:val="24"/>
                <w:lang w:eastAsia="ru-RU"/>
              </w:rPr>
              <w:t>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«орёл» - «орёл»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 «орёл»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«орёл» - «орёл» - «орёл»</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Два «орла» и одна «</w:t>
            </w:r>
            <w:proofErr w:type="gramStart"/>
            <w:r w:rsidRPr="003A7640">
              <w:rPr>
                <w:rFonts w:ascii="Times New Roman" w:eastAsia="Times New Roman" w:hAnsi="Times New Roman" w:cs="Times New Roman"/>
                <w:sz w:val="24"/>
                <w:szCs w:val="24"/>
                <w:lang w:eastAsia="ru-RU"/>
              </w:rPr>
              <w:t>решка</w:t>
            </w:r>
            <w:proofErr w:type="gramEnd"/>
            <w:r w:rsidRPr="003A7640">
              <w:rPr>
                <w:rFonts w:ascii="Times New Roman" w:eastAsia="Times New Roman" w:hAnsi="Times New Roman" w:cs="Times New Roman"/>
                <w:sz w:val="24"/>
                <w:szCs w:val="24"/>
                <w:lang w:eastAsia="ru-RU"/>
              </w:rPr>
              <w:t>» выпадут в трёх случаях из восьми.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gramStart"/>
            <w:r w:rsidRPr="003A7640">
              <w:rPr>
                <w:rFonts w:ascii="Times New Roman" w:eastAsia="Times New Roman" w:hAnsi="Times New Roman" w:cs="Times New Roman"/>
                <w:sz w:val="24"/>
                <w:szCs w:val="24"/>
                <w:lang w:eastAsia="ru-RU"/>
              </w:rPr>
              <w:t>Р(</w:t>
            </w:r>
            <w:proofErr w:type="gramEnd"/>
            <w:r w:rsidRPr="003A7640">
              <w:rPr>
                <w:rFonts w:ascii="Times New Roman" w:eastAsia="Times New Roman" w:hAnsi="Times New Roman" w:cs="Times New Roman"/>
                <w:sz w:val="24"/>
                <w:szCs w:val="24"/>
                <w:lang w:eastAsia="ru-RU"/>
              </w:rPr>
              <w:t>А)=3:8=0,375.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Ответ. 0,375.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Всего возможных исходов – 6.</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Числа большие 3 - 4, 5, 6.</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gramStart"/>
            <w:r w:rsidRPr="003A7640">
              <w:rPr>
                <w:rFonts w:ascii="Times New Roman" w:eastAsia="Times New Roman" w:hAnsi="Times New Roman" w:cs="Times New Roman"/>
                <w:sz w:val="24"/>
                <w:szCs w:val="24"/>
                <w:lang w:eastAsia="ru-RU"/>
              </w:rPr>
              <w:lastRenderedPageBreak/>
              <w:t>Р(</w:t>
            </w:r>
            <w:proofErr w:type="gramEnd"/>
            <w:r w:rsidRPr="003A7640">
              <w:rPr>
                <w:rFonts w:ascii="Times New Roman" w:eastAsia="Times New Roman" w:hAnsi="Times New Roman" w:cs="Times New Roman"/>
                <w:sz w:val="24"/>
                <w:szCs w:val="24"/>
                <w:lang w:eastAsia="ru-RU"/>
              </w:rPr>
              <w:t>А)= 3:6=0,5.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Ответ: 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Всего возможных исходов – 6.</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 3, 5 — нечётные числа; 2, 4, 6 —чётные числа. Вероятность выпадения чётного числа очков равна 3:6=0,5.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Ответ: 0,5.</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У данного действия — бросания двух игральных костей — всего 36 возможных исходов.</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Благоприятные исходы:</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2 6</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3 5</w:t>
            </w:r>
            <w:r w:rsidRPr="003A7640">
              <w:rPr>
                <w:rFonts w:ascii="Times New Roman" w:eastAsia="Times New Roman" w:hAnsi="Times New Roman" w:cs="Times New Roman"/>
                <w:sz w:val="24"/>
                <w:szCs w:val="24"/>
                <w:lang w:eastAsia="ru-RU"/>
              </w:rPr>
              <w:br/>
              <w:t>4 4</w:t>
            </w:r>
            <w:r w:rsidRPr="003A7640">
              <w:rPr>
                <w:rFonts w:ascii="Times New Roman" w:eastAsia="Times New Roman" w:hAnsi="Times New Roman" w:cs="Times New Roman"/>
                <w:sz w:val="24"/>
                <w:szCs w:val="24"/>
                <w:lang w:eastAsia="ru-RU"/>
              </w:rPr>
              <w:br/>
              <w:t>5 3</w:t>
            </w:r>
            <w:r w:rsidRPr="003A7640">
              <w:rPr>
                <w:rFonts w:ascii="Times New Roman" w:eastAsia="Times New Roman" w:hAnsi="Times New Roman" w:cs="Times New Roman"/>
                <w:sz w:val="24"/>
                <w:szCs w:val="24"/>
                <w:lang w:eastAsia="ru-RU"/>
              </w:rPr>
              <w:br/>
              <w:t>6 2</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Вероятность выпадения восьми очков равна 5:36 ≈ 0,14.</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Ответ. 0,14.</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Решение:</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Составляем таблицу и выбираем нужные клетки.</w:t>
            </w:r>
          </w:p>
          <w:p w:rsidR="003A7640" w:rsidRPr="003A7640" w:rsidRDefault="003A7640" w:rsidP="003A7640">
            <w:pPr>
              <w:spacing w:after="0" w:line="240" w:lineRule="auto"/>
              <w:rPr>
                <w:rFonts w:ascii="Times New Roman" w:eastAsia="Times New Roman" w:hAnsi="Times New Roman" w:cs="Times New Roman"/>
                <w:sz w:val="24"/>
                <w:szCs w:val="24"/>
                <w:lang w:eastAsia="ru-RU"/>
              </w:rPr>
            </w:pPr>
            <w:proofErr w:type="gramStart"/>
            <w:r w:rsidRPr="003A7640">
              <w:rPr>
                <w:rFonts w:ascii="Times New Roman" w:eastAsia="Times New Roman" w:hAnsi="Times New Roman" w:cs="Times New Roman"/>
                <w:sz w:val="24"/>
                <w:szCs w:val="24"/>
                <w:lang w:eastAsia="ru-RU"/>
              </w:rPr>
              <w:t>Р</w:t>
            </w:r>
            <w:proofErr w:type="gramEnd"/>
            <w:r w:rsidRPr="003A7640">
              <w:rPr>
                <w:rFonts w:ascii="Times New Roman" w:eastAsia="Times New Roman" w:hAnsi="Times New Roman" w:cs="Times New Roman"/>
                <w:sz w:val="24"/>
                <w:szCs w:val="24"/>
                <w:lang w:eastAsia="ru-RU"/>
              </w:rPr>
              <w:t>=5/36=0,13888888=0,14</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Решение – 7 мин.</w:t>
            </w: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Защита – по 3 мин.</w:t>
            </w: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after="0" w:line="240" w:lineRule="auto"/>
              <w:jc w:val="center"/>
              <w:rPr>
                <w:rFonts w:ascii="Times New Roman" w:eastAsia="Times New Roman" w:hAnsi="Times New Roman" w:cs="Times New Roman"/>
                <w:sz w:val="24"/>
                <w:szCs w:val="24"/>
                <w:lang w:eastAsia="ru-RU"/>
              </w:rPr>
            </w:pPr>
          </w:p>
        </w:tc>
      </w:tr>
      <w:tr w:rsidR="003A7640" w:rsidRPr="003A7640" w:rsidTr="003A7640">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Задание на дом</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Комментирование д/з</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Дома для закрепления решения задач выполнить следующие задания:</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Решить задачи с карточки (3);</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Самим подобрать задачи на бросание кубиков и монет (5) и решить их.</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Домашнее задание.</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  Какова вероятность того, что при бросании игрального кубика выпадет не меньше 4 очков?</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  Какова вероятность того, что при трех бросаниях монеты три раза выпадет орел?</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xml:space="preserve">3.  В случайном эксперименте бросают две игральные кости. Найдите вероятность </w:t>
            </w:r>
            <w:r w:rsidRPr="003A7640">
              <w:rPr>
                <w:rFonts w:ascii="Times New Roman" w:eastAsia="Times New Roman" w:hAnsi="Times New Roman" w:cs="Times New Roman"/>
                <w:sz w:val="24"/>
                <w:szCs w:val="24"/>
                <w:lang w:eastAsia="ru-RU"/>
              </w:rPr>
              <w:lastRenderedPageBreak/>
              <w:t>того, что в сумме выпадет 10 очков. Результат округлите до сотых.</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Задают вопросы по домашнему заданию</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1</w:t>
            </w: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3A7640" w:rsidRPr="003A7640" w:rsidTr="003A7640">
        <w:trPr>
          <w:trHeight w:val="1170"/>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lastRenderedPageBreak/>
              <w:t>Итог урока</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При кажущейся простоте этих задач в них есть "подводные камни". В условии задачи часто не заданы явно ни число элементарных событий, ни число благоприятных событий, поэтому используя знакомую формулу и сформулированный алгоритм решения задач, вы можете справиться с решением задач по теории вероятности. Это еще одно из доступных для решения всеми заданий на ОГЭ.</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Остались ли у вас вопросы? На следующих уроках мы еще будем отрабатывать данный тип задач.</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На своих оценочных листах поставьте знаки:</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 все понятно</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 есть вопросы</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 – ничего непонятно</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Сдайте листы.</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Проводят рефлексию.</w:t>
            </w:r>
          </w:p>
        </w:tc>
        <w:tc>
          <w:tcPr>
            <w:tcW w:w="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2</w:t>
            </w:r>
          </w:p>
        </w:tc>
      </w:tr>
    </w:tbl>
    <w:p w:rsidR="003A7640" w:rsidRPr="003A7640" w:rsidRDefault="003A7640" w:rsidP="003A7640">
      <w:pPr>
        <w:shd w:val="clear" w:color="auto" w:fill="FFFFFF"/>
        <w:spacing w:after="0" w:line="240" w:lineRule="auto"/>
        <w:rPr>
          <w:rFonts w:ascii="Verdana" w:eastAsia="Times New Roman" w:hAnsi="Verdana" w:cs="Times New Roman"/>
          <w:color w:val="000000"/>
          <w:sz w:val="20"/>
          <w:szCs w:val="20"/>
          <w:lang w:eastAsia="ru-RU"/>
        </w:rPr>
      </w:pPr>
    </w:p>
    <w:p w:rsidR="003A7640" w:rsidRPr="003A7640" w:rsidRDefault="003A7640" w:rsidP="003A7640">
      <w:pPr>
        <w:shd w:val="clear" w:color="auto" w:fill="FFFFFF"/>
        <w:spacing w:after="0" w:line="240" w:lineRule="auto"/>
        <w:jc w:val="center"/>
        <w:rPr>
          <w:rFonts w:ascii="Verdana" w:eastAsia="Times New Roman" w:hAnsi="Verdana" w:cs="Times New Roman"/>
          <w:color w:val="000000"/>
          <w:sz w:val="20"/>
          <w:szCs w:val="20"/>
          <w:lang w:eastAsia="ru-RU"/>
        </w:rPr>
      </w:pPr>
      <w:r w:rsidRPr="003A7640">
        <w:rPr>
          <w:rFonts w:ascii="Verdana" w:eastAsia="Times New Roman" w:hAnsi="Verdana" w:cs="Times New Roman"/>
          <w:b/>
          <w:bCs/>
          <w:color w:val="000000"/>
          <w:sz w:val="20"/>
          <w:szCs w:val="20"/>
          <w:lang w:eastAsia="ru-RU"/>
        </w:rPr>
        <w:t>"Крупное научное открытие дает решение крупной проблемы, но и в решении любой задачи присутствует крупица открытия"</w:t>
      </w:r>
    </w:p>
    <w:p w:rsidR="003A7640" w:rsidRPr="003A7640" w:rsidRDefault="003A7640" w:rsidP="003A7640">
      <w:pPr>
        <w:shd w:val="clear" w:color="auto" w:fill="FFFFFF"/>
        <w:spacing w:before="100" w:beforeAutospacing="1" w:after="100" w:afterAutospacing="1" w:line="240" w:lineRule="auto"/>
        <w:jc w:val="right"/>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(Венгерский математик </w:t>
      </w:r>
      <w:proofErr w:type="spellStart"/>
      <w:r w:rsidRPr="003A7640">
        <w:rPr>
          <w:rFonts w:ascii="Verdana" w:eastAsia="Times New Roman" w:hAnsi="Verdana" w:cs="Times New Roman"/>
          <w:color w:val="000000"/>
          <w:sz w:val="20"/>
          <w:szCs w:val="20"/>
          <w:lang w:eastAsia="ru-RU"/>
        </w:rPr>
        <w:t>Дьёрдь</w:t>
      </w:r>
      <w:proofErr w:type="spellEnd"/>
      <w:r w:rsidRPr="003A7640">
        <w:rPr>
          <w:rFonts w:ascii="Verdana" w:eastAsia="Times New Roman" w:hAnsi="Verdana" w:cs="Times New Roman"/>
          <w:color w:val="000000"/>
          <w:sz w:val="20"/>
          <w:szCs w:val="20"/>
          <w:lang w:eastAsia="ru-RU"/>
        </w:rPr>
        <w:t> Пойа)</w:t>
      </w:r>
    </w:p>
    <w:tbl>
      <w:tblPr>
        <w:tblW w:w="11068" w:type="dxa"/>
        <w:tblCellSpacing w:w="15" w:type="dxa"/>
        <w:tblCellMar>
          <w:top w:w="15" w:type="dxa"/>
          <w:left w:w="15" w:type="dxa"/>
          <w:bottom w:w="15" w:type="dxa"/>
          <w:right w:w="15" w:type="dxa"/>
        </w:tblCellMar>
        <w:tblLook w:val="04A0" w:firstRow="1" w:lastRow="0" w:firstColumn="1" w:lastColumn="0" w:noHBand="0" w:noVBand="1"/>
      </w:tblPr>
      <w:tblGrid>
        <w:gridCol w:w="3555"/>
        <w:gridCol w:w="4111"/>
        <w:gridCol w:w="3402"/>
      </w:tblGrid>
      <w:tr w:rsidR="003A7640" w:rsidRPr="003A7640" w:rsidTr="00F223CC">
        <w:trPr>
          <w:tblCellSpacing w:w="15" w:type="dxa"/>
        </w:trPr>
        <w:tc>
          <w:tcPr>
            <w:tcW w:w="35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lastRenderedPageBreak/>
              <w:t>1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Монета брошена два раз</w:t>
            </w:r>
            <w:r>
              <w:rPr>
                <w:rFonts w:ascii="Times New Roman" w:eastAsia="Times New Roman" w:hAnsi="Times New Roman" w:cs="Times New Roman"/>
                <w:sz w:val="24"/>
                <w:szCs w:val="24"/>
                <w:lang w:eastAsia="ru-RU"/>
              </w:rPr>
              <w:t xml:space="preserve">а. Какова вероятность выпадения </w:t>
            </w:r>
            <w:r w:rsidRPr="003A7640">
              <w:rPr>
                <w:rFonts w:ascii="Times New Roman" w:eastAsia="Times New Roman" w:hAnsi="Times New Roman" w:cs="Times New Roman"/>
                <w:sz w:val="24"/>
                <w:szCs w:val="24"/>
                <w:lang w:eastAsia="ru-RU"/>
              </w:rPr>
              <w:t>одного «орла» и одной «</w:t>
            </w:r>
            <w:proofErr w:type="gramStart"/>
            <w:r w:rsidRPr="003A7640">
              <w:rPr>
                <w:rFonts w:ascii="Times New Roman" w:eastAsia="Times New Roman" w:hAnsi="Times New Roman" w:cs="Times New Roman"/>
                <w:sz w:val="24"/>
                <w:szCs w:val="24"/>
                <w:lang w:eastAsia="ru-RU"/>
              </w:rPr>
              <w:t>решки</w:t>
            </w:r>
            <w:proofErr w:type="gramEnd"/>
            <w:r w:rsidRPr="003A7640">
              <w:rPr>
                <w:rFonts w:ascii="Times New Roman" w:eastAsia="Times New Roman" w:hAnsi="Times New Roman" w:cs="Times New Roman"/>
                <w:sz w:val="24"/>
                <w:szCs w:val="24"/>
                <w:lang w:eastAsia="ru-RU"/>
              </w:rPr>
              <w:t>»?</w:t>
            </w:r>
          </w:p>
        </w:tc>
        <w:tc>
          <w:tcPr>
            <w:tcW w:w="40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2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Монета брошена три раза. Какова вероятность выпадения двух «орлов» и одной «</w:t>
            </w:r>
            <w:proofErr w:type="gramStart"/>
            <w:r w:rsidRPr="003A7640">
              <w:rPr>
                <w:rFonts w:ascii="Times New Roman" w:eastAsia="Times New Roman" w:hAnsi="Times New Roman" w:cs="Times New Roman"/>
                <w:sz w:val="24"/>
                <w:szCs w:val="24"/>
                <w:lang w:eastAsia="ru-RU"/>
              </w:rPr>
              <w:t>решки</w:t>
            </w:r>
            <w:proofErr w:type="gramEnd"/>
            <w:r w:rsidRPr="003A7640">
              <w:rPr>
                <w:rFonts w:ascii="Times New Roman" w:eastAsia="Times New Roman" w:hAnsi="Times New Roman" w:cs="Times New Roman"/>
                <w:sz w:val="24"/>
                <w:szCs w:val="24"/>
                <w:lang w:eastAsia="ru-RU"/>
              </w:rPr>
              <w:t>»?</w:t>
            </w:r>
          </w:p>
        </w:tc>
        <w:tc>
          <w:tcPr>
            <w:tcW w:w="3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3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Определите вероятность того, что при бросании кубика выпало больше трёх очков.</w:t>
            </w:r>
          </w:p>
        </w:tc>
      </w:tr>
      <w:tr w:rsidR="003A7640" w:rsidRPr="003A7640" w:rsidTr="00F223CC">
        <w:trPr>
          <w:tblCellSpacing w:w="15" w:type="dxa"/>
        </w:trPr>
        <w:tc>
          <w:tcPr>
            <w:tcW w:w="35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4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Брошена игральная кость. Найдите вероятность того, что выпадет чётное число очков.</w:t>
            </w:r>
          </w:p>
        </w:tc>
        <w:tc>
          <w:tcPr>
            <w:tcW w:w="408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5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В случайном эксперименте бросают две игральные кости. Найдите вероятность того, что в сумме выпадет 8 очков. Результат округлите до сотых.</w:t>
            </w:r>
          </w:p>
        </w:tc>
        <w:tc>
          <w:tcPr>
            <w:tcW w:w="3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b/>
                <w:bCs/>
                <w:sz w:val="24"/>
                <w:szCs w:val="24"/>
                <w:lang w:eastAsia="ru-RU"/>
              </w:rPr>
              <w:t>6 группа</w:t>
            </w:r>
          </w:p>
          <w:p w:rsidR="003A7640" w:rsidRPr="003A7640" w:rsidRDefault="003A7640" w:rsidP="003A7640">
            <w:pPr>
              <w:spacing w:before="100" w:beforeAutospacing="1" w:after="100" w:afterAutospacing="1" w:line="240" w:lineRule="auto"/>
              <w:rPr>
                <w:rFonts w:ascii="Times New Roman" w:eastAsia="Times New Roman" w:hAnsi="Times New Roman" w:cs="Times New Roman"/>
                <w:sz w:val="24"/>
                <w:szCs w:val="24"/>
                <w:lang w:eastAsia="ru-RU"/>
              </w:rPr>
            </w:pPr>
            <w:r w:rsidRPr="003A7640">
              <w:rPr>
                <w:rFonts w:ascii="Times New Roman" w:eastAsia="Times New Roman" w:hAnsi="Times New Roman" w:cs="Times New Roman"/>
                <w:sz w:val="24"/>
                <w:szCs w:val="24"/>
                <w:lang w:eastAsia="ru-RU"/>
              </w:rPr>
              <w:t>Брошены две игральные кости. Какова вероятность, что на первой кости выпадет число 5, а на второй – число, не больше пяти. Ответ округлите до сотых.</w:t>
            </w:r>
          </w:p>
        </w:tc>
      </w:tr>
    </w:tbl>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1. Солнце вращается вокруг Земли;</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2. Вы являетесь участником зимних олимпийских игр;</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3.Вы победитель в викторине;</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4.квадрат – это и ромб, и прямоугольник;</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5. Мама старше своих детей;</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6.Вам за урок поставят оценку «4»;</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color w:val="000000"/>
          <w:sz w:val="20"/>
          <w:szCs w:val="20"/>
          <w:lang w:eastAsia="ru-RU"/>
        </w:rPr>
        <w:t>7.Параллельные прямые не пересекаются.</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b/>
          <w:bCs/>
          <w:color w:val="000000"/>
          <w:sz w:val="20"/>
          <w:szCs w:val="20"/>
          <w:lang w:eastAsia="ru-RU"/>
        </w:rPr>
        <w:t>! - все понятно</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b/>
          <w:bCs/>
          <w:color w:val="000000"/>
          <w:sz w:val="20"/>
          <w:szCs w:val="20"/>
          <w:lang w:eastAsia="ru-RU"/>
        </w:rPr>
        <w:t>!?- есть вопросы</w:t>
      </w:r>
    </w:p>
    <w:p w:rsidR="003A7640" w:rsidRPr="003A7640" w:rsidRDefault="003A7640" w:rsidP="003A76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3A7640">
        <w:rPr>
          <w:rFonts w:ascii="Verdana" w:eastAsia="Times New Roman" w:hAnsi="Verdana" w:cs="Times New Roman"/>
          <w:b/>
          <w:bCs/>
          <w:color w:val="000000"/>
          <w:sz w:val="20"/>
          <w:szCs w:val="20"/>
          <w:lang w:eastAsia="ru-RU"/>
        </w:rPr>
        <w:t>? - ничего непонятно</w:t>
      </w:r>
    </w:p>
    <w:p w:rsidR="003A7640" w:rsidRPr="003A7640" w:rsidRDefault="003A7640" w:rsidP="003A7640">
      <w:pPr>
        <w:spacing w:after="90" w:line="240" w:lineRule="auto"/>
        <w:jc w:val="center"/>
        <w:rPr>
          <w:rFonts w:ascii="Verdana" w:eastAsia="Times New Roman" w:hAnsi="Verdana" w:cs="Times New Roman"/>
          <w:color w:val="000000"/>
          <w:sz w:val="20"/>
          <w:szCs w:val="20"/>
          <w:lang w:eastAsia="ru-RU"/>
        </w:rPr>
      </w:pPr>
    </w:p>
    <w:p w:rsidR="003A7640" w:rsidRPr="003A7640" w:rsidRDefault="003A7640" w:rsidP="003A7640">
      <w:pPr>
        <w:spacing w:after="90" w:line="240" w:lineRule="auto"/>
        <w:jc w:val="center"/>
        <w:rPr>
          <w:rFonts w:ascii="Verdana" w:eastAsia="Times New Roman" w:hAnsi="Verdana" w:cs="Times New Roman"/>
          <w:color w:val="000000"/>
          <w:sz w:val="20"/>
          <w:szCs w:val="20"/>
          <w:lang w:eastAsia="ru-RU"/>
        </w:rPr>
      </w:pPr>
    </w:p>
    <w:p w:rsidR="003A7640" w:rsidRPr="003A7640" w:rsidRDefault="003A7640" w:rsidP="003A7640">
      <w:pPr>
        <w:spacing w:after="90" w:line="240" w:lineRule="auto"/>
        <w:jc w:val="center"/>
        <w:rPr>
          <w:rFonts w:ascii="Verdana" w:eastAsia="Times New Roman" w:hAnsi="Verdana" w:cs="Times New Roman"/>
          <w:color w:val="000000"/>
          <w:sz w:val="20"/>
          <w:szCs w:val="20"/>
          <w:lang w:eastAsia="ru-RU"/>
        </w:rPr>
      </w:pPr>
    </w:p>
    <w:p w:rsidR="003A7640" w:rsidRPr="003A7640" w:rsidRDefault="003A7640" w:rsidP="003A7640">
      <w:pPr>
        <w:spacing w:after="90" w:line="240" w:lineRule="auto"/>
        <w:jc w:val="center"/>
        <w:rPr>
          <w:rFonts w:ascii="Verdana" w:eastAsia="Times New Roman" w:hAnsi="Verdana" w:cs="Times New Roman"/>
          <w:color w:val="000000"/>
          <w:sz w:val="20"/>
          <w:szCs w:val="20"/>
          <w:lang w:eastAsia="ru-RU"/>
        </w:rPr>
      </w:pPr>
    </w:p>
    <w:p w:rsidR="003A7640" w:rsidRPr="003A7640" w:rsidRDefault="003A7640" w:rsidP="003A7640">
      <w:pPr>
        <w:pBdr>
          <w:bottom w:val="single" w:sz="6" w:space="1" w:color="auto"/>
        </w:pBdr>
        <w:spacing w:after="0" w:line="240" w:lineRule="auto"/>
        <w:jc w:val="center"/>
        <w:rPr>
          <w:rFonts w:ascii="Arial" w:eastAsia="Times New Roman" w:hAnsi="Arial" w:cs="Arial"/>
          <w:vanish/>
          <w:sz w:val="16"/>
          <w:szCs w:val="16"/>
          <w:lang w:eastAsia="ru-RU"/>
        </w:rPr>
      </w:pPr>
      <w:r w:rsidRPr="003A7640">
        <w:rPr>
          <w:rFonts w:ascii="Arial" w:eastAsia="Times New Roman" w:hAnsi="Arial" w:cs="Arial"/>
          <w:vanish/>
          <w:sz w:val="16"/>
          <w:szCs w:val="16"/>
          <w:lang w:eastAsia="ru-RU"/>
        </w:rPr>
        <w:t>Начало формы</w:t>
      </w:r>
    </w:p>
    <w:p w:rsidR="003A7640" w:rsidRPr="003A7640" w:rsidRDefault="003A7640" w:rsidP="003A7640">
      <w:pPr>
        <w:pBdr>
          <w:top w:val="single" w:sz="6" w:space="1" w:color="auto"/>
        </w:pBdr>
        <w:spacing w:after="0" w:line="240" w:lineRule="auto"/>
        <w:jc w:val="center"/>
        <w:rPr>
          <w:rFonts w:ascii="Arial" w:eastAsia="Times New Roman" w:hAnsi="Arial" w:cs="Arial"/>
          <w:vanish/>
          <w:sz w:val="16"/>
          <w:szCs w:val="16"/>
          <w:lang w:eastAsia="ru-RU"/>
        </w:rPr>
      </w:pPr>
      <w:r w:rsidRPr="003A7640">
        <w:rPr>
          <w:rFonts w:ascii="Arial" w:eastAsia="Times New Roman" w:hAnsi="Arial" w:cs="Arial"/>
          <w:vanish/>
          <w:sz w:val="16"/>
          <w:szCs w:val="16"/>
          <w:lang w:eastAsia="ru-RU"/>
        </w:rPr>
        <w:t>Конец формы</w:t>
      </w:r>
    </w:p>
    <w:p w:rsidR="003A7640" w:rsidRPr="003A7640" w:rsidRDefault="003A7640" w:rsidP="003A7640">
      <w:pPr>
        <w:shd w:val="clear" w:color="auto" w:fill="FFFFFF"/>
        <w:spacing w:after="100" w:line="240" w:lineRule="auto"/>
        <w:rPr>
          <w:rFonts w:ascii="Verdana" w:eastAsia="Times New Roman" w:hAnsi="Verdana" w:cs="Times New Roman"/>
          <w:vanish/>
          <w:color w:val="000000"/>
          <w:sz w:val="20"/>
          <w:szCs w:val="20"/>
          <w:lang w:eastAsia="ru-RU"/>
        </w:rPr>
      </w:pPr>
      <w:r w:rsidRPr="003A7640">
        <w:rPr>
          <w:rFonts w:ascii="Verdana" w:eastAsia="Times New Roman" w:hAnsi="Verdana" w:cs="Times New Roman"/>
          <w:color w:val="000000"/>
          <w:sz w:val="20"/>
          <w:szCs w:val="20"/>
          <w:lang w:eastAsia="ru-RU"/>
        </w:rPr>
        <w:br/>
      </w:r>
    </w:p>
    <w:p w:rsidR="003A7640" w:rsidRPr="003A7640" w:rsidRDefault="003A7640" w:rsidP="003A7640">
      <w:pPr>
        <w:shd w:val="clear" w:color="auto" w:fill="FFFFFF"/>
        <w:spacing w:after="100" w:line="240" w:lineRule="auto"/>
        <w:rPr>
          <w:rFonts w:ascii="Verdana" w:eastAsia="Times New Roman" w:hAnsi="Verdana" w:cs="Times New Roman"/>
          <w:vanish/>
          <w:color w:val="000000"/>
          <w:sz w:val="20"/>
          <w:szCs w:val="20"/>
          <w:lang w:eastAsia="ru-RU"/>
        </w:rPr>
      </w:pPr>
    </w:p>
    <w:p w:rsidR="003A7640" w:rsidRPr="003A7640" w:rsidRDefault="003A7640" w:rsidP="003A7640">
      <w:pPr>
        <w:shd w:val="clear" w:color="auto" w:fill="FFFFFF"/>
        <w:spacing w:after="100" w:line="240" w:lineRule="auto"/>
        <w:rPr>
          <w:rFonts w:ascii="Verdana" w:eastAsia="Times New Roman" w:hAnsi="Verdana" w:cs="Times New Roman"/>
          <w:vanish/>
          <w:color w:val="000000"/>
          <w:sz w:val="20"/>
          <w:szCs w:val="20"/>
          <w:lang w:eastAsia="ru-RU"/>
        </w:rPr>
      </w:pPr>
    </w:p>
    <w:p w:rsidR="003A7640" w:rsidRPr="003A7640" w:rsidRDefault="003A7640" w:rsidP="003A7640">
      <w:pPr>
        <w:shd w:val="clear" w:color="auto" w:fill="FFFFFF"/>
        <w:spacing w:after="100" w:line="240" w:lineRule="auto"/>
        <w:rPr>
          <w:rFonts w:ascii="Verdana" w:eastAsia="Times New Roman" w:hAnsi="Verdana" w:cs="Times New Roman"/>
          <w:vanish/>
          <w:color w:val="000000"/>
          <w:sz w:val="20"/>
          <w:szCs w:val="20"/>
          <w:lang w:eastAsia="ru-RU"/>
        </w:rPr>
      </w:pPr>
    </w:p>
    <w:p w:rsidR="008B6A5B" w:rsidRDefault="008B6A5B" w:rsidP="00F223CC">
      <w:pPr>
        <w:shd w:val="clear" w:color="auto" w:fill="FFFFFF"/>
        <w:spacing w:after="100" w:line="240" w:lineRule="auto"/>
      </w:pPr>
    </w:p>
    <w:sectPr w:rsidR="008B6A5B" w:rsidSect="003A7640">
      <w:pgSz w:w="11906" w:h="16838"/>
      <w:pgMar w:top="1134" w:right="282"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640"/>
    <w:rsid w:val="003A7640"/>
    <w:rsid w:val="008B6A5B"/>
    <w:rsid w:val="00F2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76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76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6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764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A7640"/>
    <w:rPr>
      <w:color w:val="0000FF"/>
      <w:u w:val="single"/>
    </w:rPr>
  </w:style>
  <w:style w:type="paragraph" w:styleId="a4">
    <w:name w:val="Normal (Web)"/>
    <w:basedOn w:val="a"/>
    <w:uiPriority w:val="99"/>
    <w:unhideWhenUsed/>
    <w:rsid w:val="003A76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A764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A764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A764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A7640"/>
    <w:rPr>
      <w:rFonts w:ascii="Arial" w:eastAsia="Times New Roman" w:hAnsi="Arial" w:cs="Arial"/>
      <w:vanish/>
      <w:sz w:val="16"/>
      <w:szCs w:val="16"/>
      <w:lang w:eastAsia="ru-RU"/>
    </w:rPr>
  </w:style>
  <w:style w:type="paragraph" w:styleId="a5">
    <w:name w:val="Balloon Text"/>
    <w:basedOn w:val="a"/>
    <w:link w:val="a6"/>
    <w:uiPriority w:val="99"/>
    <w:semiHidden/>
    <w:unhideWhenUsed/>
    <w:rsid w:val="003A76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76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76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76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6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764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A7640"/>
    <w:rPr>
      <w:color w:val="0000FF"/>
      <w:u w:val="single"/>
    </w:rPr>
  </w:style>
  <w:style w:type="paragraph" w:styleId="a4">
    <w:name w:val="Normal (Web)"/>
    <w:basedOn w:val="a"/>
    <w:uiPriority w:val="99"/>
    <w:unhideWhenUsed/>
    <w:rsid w:val="003A76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A764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A764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A764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A7640"/>
    <w:rPr>
      <w:rFonts w:ascii="Arial" w:eastAsia="Times New Roman" w:hAnsi="Arial" w:cs="Arial"/>
      <w:vanish/>
      <w:sz w:val="16"/>
      <w:szCs w:val="16"/>
      <w:lang w:eastAsia="ru-RU"/>
    </w:rPr>
  </w:style>
  <w:style w:type="paragraph" w:styleId="a5">
    <w:name w:val="Balloon Text"/>
    <w:basedOn w:val="a"/>
    <w:link w:val="a6"/>
    <w:uiPriority w:val="99"/>
    <w:semiHidden/>
    <w:unhideWhenUsed/>
    <w:rsid w:val="003A76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76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106601">
      <w:bodyDiv w:val="1"/>
      <w:marLeft w:val="0"/>
      <w:marRight w:val="0"/>
      <w:marTop w:val="0"/>
      <w:marBottom w:val="0"/>
      <w:divBdr>
        <w:top w:val="none" w:sz="0" w:space="0" w:color="auto"/>
        <w:left w:val="none" w:sz="0" w:space="0" w:color="auto"/>
        <w:bottom w:val="none" w:sz="0" w:space="0" w:color="auto"/>
        <w:right w:val="none" w:sz="0" w:space="0" w:color="auto"/>
      </w:divBdr>
      <w:divsChild>
        <w:div w:id="872617156">
          <w:marLeft w:val="0"/>
          <w:marRight w:val="0"/>
          <w:marTop w:val="100"/>
          <w:marBottom w:val="100"/>
          <w:divBdr>
            <w:top w:val="none" w:sz="0" w:space="0" w:color="auto"/>
            <w:left w:val="none" w:sz="0" w:space="0" w:color="auto"/>
            <w:bottom w:val="none" w:sz="0" w:space="0" w:color="auto"/>
            <w:right w:val="none" w:sz="0" w:space="0" w:color="auto"/>
          </w:divBdr>
          <w:divsChild>
            <w:div w:id="3169641">
              <w:marLeft w:val="0"/>
              <w:marRight w:val="0"/>
              <w:marTop w:val="0"/>
              <w:marBottom w:val="75"/>
              <w:divBdr>
                <w:top w:val="single" w:sz="6" w:space="11" w:color="E0E0E0"/>
                <w:left w:val="single" w:sz="6" w:space="11" w:color="E0E0E0"/>
                <w:bottom w:val="single" w:sz="6" w:space="11" w:color="E0E0E0"/>
                <w:right w:val="single" w:sz="6" w:space="11" w:color="E0E0E0"/>
              </w:divBdr>
              <w:divsChild>
                <w:div w:id="541989416">
                  <w:marLeft w:val="600"/>
                  <w:marRight w:val="0"/>
                  <w:marTop w:val="0"/>
                  <w:marBottom w:val="0"/>
                  <w:divBdr>
                    <w:top w:val="none" w:sz="0" w:space="0" w:color="auto"/>
                    <w:left w:val="none" w:sz="0" w:space="0" w:color="auto"/>
                    <w:bottom w:val="none" w:sz="0" w:space="0" w:color="auto"/>
                    <w:right w:val="none" w:sz="0" w:space="0" w:color="auto"/>
                  </w:divBdr>
                  <w:divsChild>
                    <w:div w:id="413165419">
                      <w:marLeft w:val="0"/>
                      <w:marRight w:val="0"/>
                      <w:marTop w:val="0"/>
                      <w:marBottom w:val="0"/>
                      <w:divBdr>
                        <w:top w:val="single" w:sz="6" w:space="15" w:color="C0C0C0"/>
                        <w:left w:val="single" w:sz="6" w:space="31" w:color="C0C0C0"/>
                        <w:bottom w:val="single" w:sz="6" w:space="15" w:color="C0C0C0"/>
                        <w:right w:val="single" w:sz="6" w:space="31" w:color="C0C0C0"/>
                      </w:divBdr>
                      <w:divsChild>
                        <w:div w:id="21137392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22620717">
                  <w:marLeft w:val="0"/>
                  <w:marRight w:val="0"/>
                  <w:marTop w:val="150"/>
                  <w:marBottom w:val="150"/>
                  <w:divBdr>
                    <w:top w:val="none" w:sz="0" w:space="0" w:color="auto"/>
                    <w:left w:val="none" w:sz="0" w:space="0" w:color="auto"/>
                    <w:bottom w:val="none" w:sz="0" w:space="0" w:color="auto"/>
                    <w:right w:val="none" w:sz="0" w:space="0" w:color="auto"/>
                  </w:divBdr>
                  <w:divsChild>
                    <w:div w:id="130756856">
                      <w:marLeft w:val="0"/>
                      <w:marRight w:val="0"/>
                      <w:marTop w:val="0"/>
                      <w:marBottom w:val="0"/>
                      <w:divBdr>
                        <w:top w:val="none" w:sz="0" w:space="0" w:color="auto"/>
                        <w:left w:val="none" w:sz="0" w:space="0" w:color="auto"/>
                        <w:bottom w:val="none" w:sz="0" w:space="0" w:color="auto"/>
                        <w:right w:val="none" w:sz="0" w:space="0" w:color="auto"/>
                      </w:divBdr>
                      <w:divsChild>
                        <w:div w:id="2071149170">
                          <w:marLeft w:val="0"/>
                          <w:marRight w:val="0"/>
                          <w:marTop w:val="0"/>
                          <w:marBottom w:val="0"/>
                          <w:divBdr>
                            <w:top w:val="none" w:sz="0" w:space="0" w:color="auto"/>
                            <w:left w:val="none" w:sz="0" w:space="0" w:color="auto"/>
                            <w:bottom w:val="none" w:sz="0" w:space="0" w:color="auto"/>
                            <w:right w:val="none" w:sz="0" w:space="0" w:color="auto"/>
                          </w:divBdr>
                        </w:div>
                        <w:div w:id="977107716">
                          <w:marLeft w:val="0"/>
                          <w:marRight w:val="0"/>
                          <w:marTop w:val="0"/>
                          <w:marBottom w:val="0"/>
                          <w:divBdr>
                            <w:top w:val="none" w:sz="0" w:space="0" w:color="auto"/>
                            <w:left w:val="none" w:sz="0" w:space="0" w:color="auto"/>
                            <w:bottom w:val="none" w:sz="0" w:space="0" w:color="auto"/>
                            <w:right w:val="none" w:sz="0" w:space="0" w:color="auto"/>
                          </w:divBdr>
                        </w:div>
                        <w:div w:id="306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40631">
              <w:marLeft w:val="0"/>
              <w:marRight w:val="0"/>
              <w:marTop w:val="150"/>
              <w:marBottom w:val="150"/>
              <w:divBdr>
                <w:top w:val="single" w:sz="6" w:space="8" w:color="E0E0E0"/>
                <w:left w:val="single" w:sz="6" w:space="8" w:color="E0E0E0"/>
                <w:bottom w:val="single" w:sz="6" w:space="8" w:color="E0E0E0"/>
                <w:right w:val="single" w:sz="6" w:space="8" w:color="E0E0E0"/>
              </w:divBdr>
              <w:divsChild>
                <w:div w:id="1726297052">
                  <w:marLeft w:val="0"/>
                  <w:marRight w:val="0"/>
                  <w:marTop w:val="0"/>
                  <w:marBottom w:val="0"/>
                  <w:divBdr>
                    <w:top w:val="none" w:sz="0" w:space="0" w:color="auto"/>
                    <w:left w:val="none" w:sz="0" w:space="0" w:color="auto"/>
                    <w:bottom w:val="none" w:sz="0" w:space="0" w:color="auto"/>
                    <w:right w:val="none" w:sz="0" w:space="0" w:color="auto"/>
                  </w:divBdr>
                </w:div>
                <w:div w:id="526989659">
                  <w:marLeft w:val="0"/>
                  <w:marRight w:val="0"/>
                  <w:marTop w:val="0"/>
                  <w:marBottom w:val="60"/>
                  <w:divBdr>
                    <w:top w:val="none" w:sz="0" w:space="0" w:color="auto"/>
                    <w:left w:val="none" w:sz="0" w:space="0" w:color="auto"/>
                    <w:bottom w:val="none" w:sz="0" w:space="0" w:color="auto"/>
                    <w:right w:val="none" w:sz="0" w:space="0" w:color="auto"/>
                  </w:divBdr>
                </w:div>
              </w:divsChild>
            </w:div>
            <w:div w:id="191236524">
              <w:marLeft w:val="0"/>
              <w:marRight w:val="0"/>
              <w:marTop w:val="0"/>
              <w:marBottom w:val="75"/>
              <w:divBdr>
                <w:top w:val="single" w:sz="6" w:space="0" w:color="E0E0E0"/>
                <w:left w:val="single" w:sz="6" w:space="0" w:color="E0E0E0"/>
                <w:bottom w:val="single" w:sz="6" w:space="0" w:color="E0E0E0"/>
                <w:right w:val="single" w:sz="6" w:space="0" w:color="E0E0E0"/>
              </w:divBdr>
              <w:divsChild>
                <w:div w:id="1909536262">
                  <w:marLeft w:val="0"/>
                  <w:marRight w:val="0"/>
                  <w:marTop w:val="0"/>
                  <w:marBottom w:val="0"/>
                  <w:divBdr>
                    <w:top w:val="none" w:sz="0" w:space="0" w:color="auto"/>
                    <w:left w:val="none" w:sz="0" w:space="0" w:color="auto"/>
                    <w:bottom w:val="none" w:sz="0" w:space="0" w:color="auto"/>
                    <w:right w:val="none" w:sz="0" w:space="0" w:color="auto"/>
                  </w:divBdr>
                  <w:divsChild>
                    <w:div w:id="1423798233">
                      <w:marLeft w:val="0"/>
                      <w:marRight w:val="0"/>
                      <w:marTop w:val="0"/>
                      <w:marBottom w:val="0"/>
                      <w:divBdr>
                        <w:top w:val="none" w:sz="0" w:space="0" w:color="auto"/>
                        <w:left w:val="none" w:sz="0" w:space="0" w:color="auto"/>
                        <w:bottom w:val="none" w:sz="0" w:space="0" w:color="auto"/>
                        <w:right w:val="none" w:sz="0" w:space="0" w:color="auto"/>
                      </w:divBdr>
                      <w:divsChild>
                        <w:div w:id="159464224">
                          <w:marLeft w:val="0"/>
                          <w:marRight w:val="0"/>
                          <w:marTop w:val="0"/>
                          <w:marBottom w:val="0"/>
                          <w:divBdr>
                            <w:top w:val="single" w:sz="6" w:space="4" w:color="C4C4C4"/>
                            <w:left w:val="single" w:sz="6" w:space="4" w:color="C4C4C4"/>
                            <w:bottom w:val="single" w:sz="6" w:space="4" w:color="C4C4C4"/>
                            <w:right w:val="single" w:sz="6" w:space="4" w:color="C4C4C4"/>
                          </w:divBdr>
                        </w:div>
                      </w:divsChild>
                    </w:div>
                  </w:divsChild>
                </w:div>
              </w:divsChild>
            </w:div>
            <w:div w:id="2037612507">
              <w:marLeft w:val="0"/>
              <w:marRight w:val="0"/>
              <w:marTop w:val="0"/>
              <w:marBottom w:val="75"/>
              <w:divBdr>
                <w:top w:val="single" w:sz="6" w:space="11" w:color="E0E0E0"/>
                <w:left w:val="single" w:sz="6" w:space="11" w:color="E0E0E0"/>
                <w:bottom w:val="single" w:sz="6" w:space="11" w:color="E0E0E0"/>
                <w:right w:val="single" w:sz="6" w:space="11" w:color="E0E0E0"/>
              </w:divBdr>
              <w:divsChild>
                <w:div w:id="489447127">
                  <w:marLeft w:val="0"/>
                  <w:marRight w:val="0"/>
                  <w:marTop w:val="0"/>
                  <w:marBottom w:val="0"/>
                  <w:divBdr>
                    <w:top w:val="none" w:sz="0" w:space="0" w:color="auto"/>
                    <w:left w:val="none" w:sz="0" w:space="0" w:color="auto"/>
                    <w:bottom w:val="none" w:sz="0" w:space="0" w:color="auto"/>
                    <w:right w:val="none" w:sz="0" w:space="0" w:color="auto"/>
                  </w:divBdr>
                </w:div>
              </w:divsChild>
            </w:div>
            <w:div w:id="1856571312">
              <w:marLeft w:val="0"/>
              <w:marRight w:val="0"/>
              <w:marTop w:val="0"/>
              <w:marBottom w:val="90"/>
              <w:divBdr>
                <w:top w:val="none" w:sz="0" w:space="0" w:color="auto"/>
                <w:left w:val="none" w:sz="0" w:space="0" w:color="auto"/>
                <w:bottom w:val="none" w:sz="0" w:space="0" w:color="auto"/>
                <w:right w:val="none" w:sz="0" w:space="0" w:color="auto"/>
              </w:divBdr>
              <w:divsChild>
                <w:div w:id="469400018">
                  <w:marLeft w:val="0"/>
                  <w:marRight w:val="0"/>
                  <w:marTop w:val="0"/>
                  <w:marBottom w:val="90"/>
                  <w:divBdr>
                    <w:top w:val="none" w:sz="0" w:space="0" w:color="auto"/>
                    <w:left w:val="none" w:sz="0" w:space="0" w:color="auto"/>
                    <w:bottom w:val="none" w:sz="0" w:space="0" w:color="auto"/>
                    <w:right w:val="none" w:sz="0" w:space="0" w:color="auto"/>
                  </w:divBdr>
                </w:div>
                <w:div w:id="133178590">
                  <w:marLeft w:val="0"/>
                  <w:marRight w:val="0"/>
                  <w:marTop w:val="0"/>
                  <w:marBottom w:val="90"/>
                  <w:divBdr>
                    <w:top w:val="none" w:sz="0" w:space="0" w:color="auto"/>
                    <w:left w:val="none" w:sz="0" w:space="0" w:color="auto"/>
                    <w:bottom w:val="none" w:sz="0" w:space="0" w:color="auto"/>
                    <w:right w:val="none" w:sz="0" w:space="0" w:color="auto"/>
                  </w:divBdr>
                </w:div>
                <w:div w:id="2052222543">
                  <w:marLeft w:val="0"/>
                  <w:marRight w:val="0"/>
                  <w:marTop w:val="0"/>
                  <w:marBottom w:val="90"/>
                  <w:divBdr>
                    <w:top w:val="none" w:sz="0" w:space="0" w:color="auto"/>
                    <w:left w:val="none" w:sz="0" w:space="0" w:color="auto"/>
                    <w:bottom w:val="none" w:sz="0" w:space="0" w:color="auto"/>
                    <w:right w:val="none" w:sz="0" w:space="0" w:color="auto"/>
                  </w:divBdr>
                </w:div>
              </w:divsChild>
            </w:div>
            <w:div w:id="157616458">
              <w:marLeft w:val="0"/>
              <w:marRight w:val="0"/>
              <w:marTop w:val="0"/>
              <w:marBottom w:val="75"/>
              <w:divBdr>
                <w:top w:val="single" w:sz="6" w:space="8" w:color="E0E0E0"/>
                <w:left w:val="single" w:sz="6" w:space="11" w:color="E0E0E0"/>
                <w:bottom w:val="single" w:sz="6" w:space="10" w:color="E0E0E0"/>
                <w:right w:val="single" w:sz="6" w:space="8" w:color="E0E0E0"/>
              </w:divBdr>
              <w:divsChild>
                <w:div w:id="95250960">
                  <w:marLeft w:val="0"/>
                  <w:marRight w:val="0"/>
                  <w:marTop w:val="0"/>
                  <w:marBottom w:val="150"/>
                  <w:divBdr>
                    <w:top w:val="none" w:sz="0" w:space="0" w:color="auto"/>
                    <w:left w:val="none" w:sz="0" w:space="0" w:color="auto"/>
                    <w:bottom w:val="none" w:sz="0" w:space="0" w:color="auto"/>
                    <w:right w:val="none" w:sz="0" w:space="0" w:color="auto"/>
                  </w:divBdr>
                </w:div>
              </w:divsChild>
            </w:div>
            <w:div w:id="589116839">
              <w:marLeft w:val="0"/>
              <w:marRight w:val="0"/>
              <w:marTop w:val="0"/>
              <w:marBottom w:val="75"/>
              <w:divBdr>
                <w:top w:val="single" w:sz="6" w:space="8" w:color="E0E0E0"/>
                <w:left w:val="single" w:sz="6" w:space="11" w:color="E0E0E0"/>
                <w:bottom w:val="single" w:sz="6" w:space="10" w:color="E0E0E0"/>
                <w:right w:val="single" w:sz="6" w:space="8" w:color="E0E0E0"/>
              </w:divBdr>
              <w:divsChild>
                <w:div w:id="1644043899">
                  <w:marLeft w:val="0"/>
                  <w:marRight w:val="0"/>
                  <w:marTop w:val="0"/>
                  <w:marBottom w:val="150"/>
                  <w:divBdr>
                    <w:top w:val="none" w:sz="0" w:space="0" w:color="auto"/>
                    <w:left w:val="none" w:sz="0" w:space="0" w:color="auto"/>
                    <w:bottom w:val="none" w:sz="0" w:space="0" w:color="auto"/>
                    <w:right w:val="none" w:sz="0" w:space="0" w:color="auto"/>
                  </w:divBdr>
                </w:div>
                <w:div w:id="817845031">
                  <w:marLeft w:val="0"/>
                  <w:marRight w:val="0"/>
                  <w:marTop w:val="0"/>
                  <w:marBottom w:val="0"/>
                  <w:divBdr>
                    <w:top w:val="none" w:sz="0" w:space="0" w:color="auto"/>
                    <w:left w:val="none" w:sz="0" w:space="0" w:color="auto"/>
                    <w:bottom w:val="none" w:sz="0" w:space="0" w:color="auto"/>
                    <w:right w:val="none" w:sz="0" w:space="0" w:color="auto"/>
                  </w:divBdr>
                  <w:divsChild>
                    <w:div w:id="1423143563">
                      <w:marLeft w:val="0"/>
                      <w:marRight w:val="0"/>
                      <w:marTop w:val="0"/>
                      <w:marBottom w:val="0"/>
                      <w:divBdr>
                        <w:top w:val="none" w:sz="0" w:space="0" w:color="auto"/>
                        <w:left w:val="none" w:sz="0" w:space="0" w:color="auto"/>
                        <w:bottom w:val="none" w:sz="0" w:space="0" w:color="auto"/>
                        <w:right w:val="none" w:sz="0" w:space="0" w:color="auto"/>
                      </w:divBdr>
                      <w:divsChild>
                        <w:div w:id="1350568929">
                          <w:marLeft w:val="0"/>
                          <w:marRight w:val="0"/>
                          <w:marTop w:val="0"/>
                          <w:marBottom w:val="0"/>
                          <w:divBdr>
                            <w:top w:val="none" w:sz="0" w:space="0" w:color="auto"/>
                            <w:left w:val="none" w:sz="0" w:space="0" w:color="auto"/>
                            <w:bottom w:val="none" w:sz="0" w:space="0" w:color="auto"/>
                            <w:right w:val="none" w:sz="0" w:space="0" w:color="auto"/>
                          </w:divBdr>
                        </w:div>
                      </w:divsChild>
                    </w:div>
                    <w:div w:id="322053703">
                      <w:marLeft w:val="0"/>
                      <w:marRight w:val="0"/>
                      <w:marTop w:val="0"/>
                      <w:marBottom w:val="0"/>
                      <w:divBdr>
                        <w:top w:val="none" w:sz="0" w:space="0" w:color="auto"/>
                        <w:left w:val="none" w:sz="0" w:space="0" w:color="auto"/>
                        <w:bottom w:val="none" w:sz="0" w:space="0" w:color="auto"/>
                        <w:right w:val="none" w:sz="0" w:space="0" w:color="auto"/>
                      </w:divBdr>
                      <w:divsChild>
                        <w:div w:id="866410133">
                          <w:marLeft w:val="0"/>
                          <w:marRight w:val="0"/>
                          <w:marTop w:val="0"/>
                          <w:marBottom w:val="0"/>
                          <w:divBdr>
                            <w:top w:val="none" w:sz="0" w:space="0" w:color="auto"/>
                            <w:left w:val="none" w:sz="0" w:space="0" w:color="auto"/>
                            <w:bottom w:val="none" w:sz="0" w:space="0" w:color="auto"/>
                            <w:right w:val="none" w:sz="0" w:space="0" w:color="auto"/>
                          </w:divBdr>
                        </w:div>
                      </w:divsChild>
                    </w:div>
                    <w:div w:id="1680307937">
                      <w:marLeft w:val="0"/>
                      <w:marRight w:val="0"/>
                      <w:marTop w:val="0"/>
                      <w:marBottom w:val="0"/>
                      <w:divBdr>
                        <w:top w:val="none" w:sz="0" w:space="0" w:color="auto"/>
                        <w:left w:val="none" w:sz="0" w:space="0" w:color="auto"/>
                        <w:bottom w:val="none" w:sz="0" w:space="0" w:color="auto"/>
                        <w:right w:val="none" w:sz="0" w:space="0" w:color="auto"/>
                      </w:divBdr>
                      <w:divsChild>
                        <w:div w:id="1882814545">
                          <w:marLeft w:val="0"/>
                          <w:marRight w:val="0"/>
                          <w:marTop w:val="0"/>
                          <w:marBottom w:val="0"/>
                          <w:divBdr>
                            <w:top w:val="none" w:sz="0" w:space="0" w:color="auto"/>
                            <w:left w:val="none" w:sz="0" w:space="0" w:color="auto"/>
                            <w:bottom w:val="none" w:sz="0" w:space="0" w:color="auto"/>
                            <w:right w:val="none" w:sz="0" w:space="0" w:color="auto"/>
                          </w:divBdr>
                        </w:div>
                      </w:divsChild>
                    </w:div>
                    <w:div w:id="1642660623">
                      <w:marLeft w:val="0"/>
                      <w:marRight w:val="0"/>
                      <w:marTop w:val="0"/>
                      <w:marBottom w:val="0"/>
                      <w:divBdr>
                        <w:top w:val="none" w:sz="0" w:space="0" w:color="auto"/>
                        <w:left w:val="none" w:sz="0" w:space="0" w:color="auto"/>
                        <w:bottom w:val="none" w:sz="0" w:space="0" w:color="auto"/>
                        <w:right w:val="none" w:sz="0" w:space="0" w:color="auto"/>
                      </w:divBdr>
                      <w:divsChild>
                        <w:div w:id="1853033742">
                          <w:marLeft w:val="0"/>
                          <w:marRight w:val="0"/>
                          <w:marTop w:val="0"/>
                          <w:marBottom w:val="0"/>
                          <w:divBdr>
                            <w:top w:val="none" w:sz="0" w:space="0" w:color="auto"/>
                            <w:left w:val="none" w:sz="0" w:space="0" w:color="auto"/>
                            <w:bottom w:val="none" w:sz="0" w:space="0" w:color="auto"/>
                            <w:right w:val="none" w:sz="0" w:space="0" w:color="auto"/>
                          </w:divBdr>
                        </w:div>
                      </w:divsChild>
                    </w:div>
                    <w:div w:id="1826126893">
                      <w:marLeft w:val="0"/>
                      <w:marRight w:val="0"/>
                      <w:marTop w:val="0"/>
                      <w:marBottom w:val="0"/>
                      <w:divBdr>
                        <w:top w:val="none" w:sz="0" w:space="0" w:color="auto"/>
                        <w:left w:val="none" w:sz="0" w:space="0" w:color="auto"/>
                        <w:bottom w:val="none" w:sz="0" w:space="0" w:color="auto"/>
                        <w:right w:val="none" w:sz="0" w:space="0" w:color="auto"/>
                      </w:divBdr>
                      <w:divsChild>
                        <w:div w:id="54737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395300">
              <w:marLeft w:val="0"/>
              <w:marRight w:val="0"/>
              <w:marTop w:val="0"/>
              <w:marBottom w:val="75"/>
              <w:divBdr>
                <w:top w:val="single" w:sz="6" w:space="8" w:color="E0E0E0"/>
                <w:left w:val="single" w:sz="6" w:space="11" w:color="E0E0E0"/>
                <w:bottom w:val="single" w:sz="6" w:space="10" w:color="E0E0E0"/>
                <w:right w:val="single" w:sz="6" w:space="8" w:color="E0E0E0"/>
              </w:divBdr>
              <w:divsChild>
                <w:div w:id="1832287340">
                  <w:marLeft w:val="-225"/>
                  <w:marRight w:val="-150"/>
                  <w:marTop w:val="0"/>
                  <w:marBottom w:val="150"/>
                  <w:divBdr>
                    <w:top w:val="none" w:sz="0" w:space="0" w:color="auto"/>
                    <w:left w:val="none" w:sz="0" w:space="0" w:color="auto"/>
                    <w:bottom w:val="none" w:sz="0" w:space="0" w:color="auto"/>
                    <w:right w:val="none" w:sz="0" w:space="0" w:color="auto"/>
                  </w:divBdr>
                </w:div>
              </w:divsChild>
            </w:div>
          </w:divsChild>
        </w:div>
        <w:div w:id="2091390757">
          <w:marLeft w:val="0"/>
          <w:marRight w:val="0"/>
          <w:marTop w:val="0"/>
          <w:marBottom w:val="0"/>
          <w:divBdr>
            <w:top w:val="none" w:sz="0" w:space="0" w:color="auto"/>
            <w:left w:val="none" w:sz="0" w:space="0" w:color="auto"/>
            <w:bottom w:val="none" w:sz="0" w:space="0" w:color="auto"/>
            <w:right w:val="none" w:sz="0" w:space="0" w:color="auto"/>
          </w:divBdr>
          <w:divsChild>
            <w:div w:id="786194262">
              <w:marLeft w:val="0"/>
              <w:marRight w:val="0"/>
              <w:marTop w:val="270"/>
              <w:marBottom w:val="27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13</cp:lastModifiedBy>
  <cp:revision>1</cp:revision>
  <dcterms:created xsi:type="dcterms:W3CDTF">2021-09-13T18:49:00Z</dcterms:created>
  <dcterms:modified xsi:type="dcterms:W3CDTF">2021-09-13T19:08:00Z</dcterms:modified>
</cp:coreProperties>
</file>